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04A" w:rsidRPr="003C5141" w:rsidRDefault="009D704A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9D704A" w:rsidRPr="003C5141" w:rsidRDefault="009D704A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F91D0B" w:rsidRDefault="004E6A19" w:rsidP="004E6A19">
      <w:pPr>
        <w:rPr>
          <w:rFonts w:ascii="PT Astra Serif" w:hAnsi="PT Astra Serif"/>
          <w:sz w:val="28"/>
          <w:szCs w:val="28"/>
        </w:rPr>
      </w:pPr>
    </w:p>
    <w:p w:rsidR="004E6A19" w:rsidRPr="00F91D0B" w:rsidRDefault="00496D66" w:rsidP="00F91D0B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23.12.2024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496D66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                   </w:t>
      </w:r>
      <w:r w:rsidRPr="00496D66">
        <w:rPr>
          <w:rFonts w:ascii="PT Astra Serif" w:hAnsi="PT Astra Serif"/>
          <w:sz w:val="28"/>
          <w:szCs w:val="28"/>
        </w:rPr>
        <w:t xml:space="preserve">   № 2244-п</w:t>
      </w:r>
    </w:p>
    <w:p w:rsidR="00F91D0B" w:rsidRDefault="00F91D0B" w:rsidP="00F91D0B">
      <w:pPr>
        <w:pStyle w:val="aa"/>
        <w:spacing w:line="276" w:lineRule="auto"/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</w:pPr>
    </w:p>
    <w:p w:rsidR="00F91D0B" w:rsidRDefault="00F91D0B" w:rsidP="00F91D0B">
      <w:pPr>
        <w:pStyle w:val="aa"/>
        <w:spacing w:line="276" w:lineRule="auto"/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</w:pPr>
    </w:p>
    <w:p w:rsidR="00F91D0B" w:rsidRDefault="00F91D0B" w:rsidP="00F91D0B">
      <w:pPr>
        <w:pStyle w:val="aa"/>
        <w:spacing w:line="276" w:lineRule="auto"/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</w:pPr>
    </w:p>
    <w:p w:rsidR="00F91D0B" w:rsidRDefault="00F91D0B" w:rsidP="00F91D0B">
      <w:pPr>
        <w:pStyle w:val="aa"/>
        <w:spacing w:line="276" w:lineRule="auto"/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</w:pPr>
      <w:r w:rsidRPr="00F91D0B"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  <w:t>Об утверждении Положения</w:t>
      </w:r>
    </w:p>
    <w:p w:rsidR="00F91D0B" w:rsidRDefault="00F91D0B" w:rsidP="00F91D0B">
      <w:pPr>
        <w:pStyle w:val="aa"/>
        <w:spacing w:line="276" w:lineRule="auto"/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</w:pPr>
      <w:r w:rsidRPr="00F91D0B"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  <w:t>об установлении</w:t>
      </w:r>
      <w:r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  <w:t xml:space="preserve"> </w:t>
      </w:r>
      <w:r w:rsidRPr="00F91D0B"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  <w:t>системы оплаты</w:t>
      </w:r>
    </w:p>
    <w:p w:rsidR="00F91D0B" w:rsidRPr="00F91D0B" w:rsidRDefault="00F91D0B" w:rsidP="00F91D0B">
      <w:pPr>
        <w:pStyle w:val="aa"/>
        <w:spacing w:line="276" w:lineRule="auto"/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</w:pPr>
      <w:r w:rsidRPr="00F91D0B"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  <w:t xml:space="preserve">труда работников муниципальных </w:t>
      </w:r>
    </w:p>
    <w:p w:rsidR="00F91D0B" w:rsidRDefault="00F91D0B" w:rsidP="00F91D0B">
      <w:pPr>
        <w:pStyle w:val="aa"/>
        <w:spacing w:line="276" w:lineRule="auto"/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</w:pPr>
      <w:r w:rsidRPr="00F91D0B"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  <w:t xml:space="preserve">учреждений </w:t>
      </w:r>
      <w:proofErr w:type="gramStart"/>
      <w:r w:rsidRPr="00F91D0B"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  <w:t>дополнительного</w:t>
      </w:r>
      <w:proofErr w:type="gramEnd"/>
      <w:r w:rsidRPr="00F91D0B"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  <w:t xml:space="preserve"> </w:t>
      </w:r>
    </w:p>
    <w:p w:rsidR="00F91D0B" w:rsidRDefault="00F91D0B" w:rsidP="00F91D0B">
      <w:pPr>
        <w:pStyle w:val="aa"/>
        <w:spacing w:line="276" w:lineRule="auto"/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</w:pPr>
      <w:r w:rsidRPr="00F91D0B"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  <w:t xml:space="preserve">образования в сфере физической </w:t>
      </w:r>
    </w:p>
    <w:p w:rsidR="00F91D0B" w:rsidRPr="00F91D0B" w:rsidRDefault="00F91D0B" w:rsidP="00F91D0B">
      <w:pPr>
        <w:pStyle w:val="aa"/>
        <w:spacing w:line="276" w:lineRule="auto"/>
        <w:rPr>
          <w:rFonts w:ascii="PT Astra Serif" w:hAnsi="PT Astra Serif"/>
          <w:b/>
          <w:sz w:val="28"/>
          <w:szCs w:val="28"/>
        </w:rPr>
      </w:pPr>
      <w:r w:rsidRPr="00F91D0B"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  <w:t>культуры и спорта города Югорска</w:t>
      </w:r>
    </w:p>
    <w:p w:rsidR="00F91D0B" w:rsidRDefault="00F91D0B" w:rsidP="00F91D0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F91D0B" w:rsidRDefault="00F91D0B" w:rsidP="00F91D0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F91D0B" w:rsidRDefault="00F91D0B" w:rsidP="00F91D0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F91D0B" w:rsidRPr="00513D1E" w:rsidRDefault="00F91D0B" w:rsidP="00F91D0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13D1E">
        <w:rPr>
          <w:rFonts w:ascii="PT Astra Serif" w:hAnsi="PT Astra Serif"/>
          <w:sz w:val="28"/>
          <w:szCs w:val="28"/>
        </w:rPr>
        <w:t xml:space="preserve">В соответствии </w:t>
      </w:r>
      <w:r>
        <w:rPr>
          <w:rFonts w:ascii="PT Astra Serif" w:hAnsi="PT Astra Serif"/>
          <w:sz w:val="28"/>
          <w:szCs w:val="28"/>
        </w:rPr>
        <w:t xml:space="preserve">со статьями 135, 144, 145 Трудового </w:t>
      </w:r>
      <w:r w:rsidR="003449B2">
        <w:rPr>
          <w:rFonts w:ascii="PT Astra Serif" w:hAnsi="PT Astra Serif"/>
          <w:sz w:val="28"/>
          <w:szCs w:val="28"/>
        </w:rPr>
        <w:t xml:space="preserve">                                </w:t>
      </w:r>
      <w:r>
        <w:rPr>
          <w:rFonts w:ascii="PT Astra Serif" w:hAnsi="PT Astra Serif"/>
          <w:sz w:val="28"/>
          <w:szCs w:val="28"/>
        </w:rPr>
        <w:t xml:space="preserve">кодекса Российской Федерации, </w:t>
      </w:r>
      <w:r w:rsidRPr="00513D1E">
        <w:rPr>
          <w:rFonts w:ascii="PT Astra Serif" w:hAnsi="PT Astra Serif"/>
          <w:sz w:val="28"/>
          <w:szCs w:val="28"/>
        </w:rPr>
        <w:t xml:space="preserve">приказом Департамента физической культуры и спорта Ханты-Мансийского автономного округа – Югры </w:t>
      </w:r>
      <w:r w:rsidR="003449B2">
        <w:rPr>
          <w:rFonts w:ascii="PT Astra Serif" w:hAnsi="PT Astra Serif"/>
          <w:sz w:val="28"/>
          <w:szCs w:val="28"/>
        </w:rPr>
        <w:t xml:space="preserve">                       </w:t>
      </w:r>
      <w:r w:rsidRPr="00513D1E">
        <w:rPr>
          <w:rFonts w:ascii="PT Astra Serif" w:hAnsi="PT Astra Serif"/>
          <w:sz w:val="28"/>
          <w:szCs w:val="28"/>
        </w:rPr>
        <w:t>от 10.04.2017</w:t>
      </w:r>
      <w:r w:rsidR="003449B2">
        <w:rPr>
          <w:rFonts w:ascii="PT Astra Serif" w:hAnsi="PT Astra Serif"/>
          <w:sz w:val="28"/>
          <w:szCs w:val="28"/>
        </w:rPr>
        <w:t xml:space="preserve"> </w:t>
      </w:r>
      <w:r w:rsidRPr="00513D1E">
        <w:rPr>
          <w:rFonts w:ascii="PT Astra Serif" w:hAnsi="PT Astra Serif"/>
          <w:sz w:val="28"/>
          <w:szCs w:val="28"/>
        </w:rPr>
        <w:t xml:space="preserve">№1-нп «Об утверждении </w:t>
      </w:r>
      <w:r>
        <w:rPr>
          <w:rFonts w:ascii="PT Astra Serif" w:hAnsi="PT Astra Serif"/>
          <w:sz w:val="28"/>
          <w:szCs w:val="28"/>
        </w:rPr>
        <w:t>п</w:t>
      </w:r>
      <w:r w:rsidRPr="00513D1E">
        <w:rPr>
          <w:rFonts w:ascii="PT Astra Serif" w:hAnsi="PT Astra Serif"/>
          <w:sz w:val="28"/>
          <w:szCs w:val="28"/>
        </w:rPr>
        <w:t xml:space="preserve">оложения об установлении </w:t>
      </w:r>
      <w:r w:rsidR="003449B2">
        <w:rPr>
          <w:rFonts w:ascii="PT Astra Serif" w:hAnsi="PT Astra Serif"/>
          <w:sz w:val="28"/>
          <w:szCs w:val="28"/>
        </w:rPr>
        <w:t xml:space="preserve">                    </w:t>
      </w:r>
      <w:proofErr w:type="gramStart"/>
      <w:r w:rsidRPr="00513D1E">
        <w:rPr>
          <w:rFonts w:ascii="PT Astra Serif" w:hAnsi="PT Astra Serif"/>
          <w:sz w:val="28"/>
          <w:szCs w:val="28"/>
        </w:rPr>
        <w:t xml:space="preserve">системы оплаты труда работников государственных учреждений </w:t>
      </w:r>
      <w:r w:rsidR="003449B2">
        <w:rPr>
          <w:rFonts w:ascii="PT Astra Serif" w:hAnsi="PT Astra Serif"/>
          <w:sz w:val="28"/>
          <w:szCs w:val="28"/>
        </w:rPr>
        <w:t xml:space="preserve">                  </w:t>
      </w:r>
      <w:r w:rsidRPr="00513D1E">
        <w:rPr>
          <w:rFonts w:ascii="PT Astra Serif" w:hAnsi="PT Astra Serif"/>
          <w:sz w:val="28"/>
          <w:szCs w:val="28"/>
        </w:rPr>
        <w:t>физической культуры</w:t>
      </w:r>
      <w:proofErr w:type="gramEnd"/>
      <w:r w:rsidRPr="00513D1E">
        <w:rPr>
          <w:rFonts w:ascii="PT Astra Serif" w:hAnsi="PT Astra Serif"/>
          <w:sz w:val="28"/>
          <w:szCs w:val="28"/>
        </w:rPr>
        <w:t xml:space="preserve"> и спорта, подведомственных </w:t>
      </w:r>
      <w:r w:rsidR="003449B2">
        <w:rPr>
          <w:rFonts w:ascii="PT Astra Serif" w:hAnsi="PT Astra Serif"/>
          <w:sz w:val="28"/>
          <w:szCs w:val="28"/>
        </w:rPr>
        <w:t xml:space="preserve">                                  </w:t>
      </w:r>
      <w:r w:rsidRPr="00513D1E">
        <w:rPr>
          <w:rFonts w:ascii="PT Astra Serif" w:hAnsi="PT Astra Serif"/>
          <w:sz w:val="28"/>
          <w:szCs w:val="28"/>
        </w:rPr>
        <w:t>Департаменту физической культуры и спорта Ханты-Мансийского автономного округа – Югры»:</w:t>
      </w:r>
    </w:p>
    <w:p w:rsidR="00F91D0B" w:rsidRPr="00241D65" w:rsidRDefault="00F91D0B" w:rsidP="00F91D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41D65">
        <w:rPr>
          <w:rFonts w:ascii="PT Astra Serif" w:hAnsi="PT Astra Serif" w:cs="Arial"/>
          <w:sz w:val="28"/>
          <w:szCs w:val="28"/>
        </w:rPr>
        <w:t xml:space="preserve">1. Утвердить </w:t>
      </w:r>
      <w:r w:rsidRPr="00241D65">
        <w:rPr>
          <w:rFonts w:ascii="PT Astra Serif" w:hAnsi="PT Astra Serif" w:cs="Arial"/>
          <w:bCs/>
          <w:sz w:val="28"/>
          <w:szCs w:val="28"/>
        </w:rPr>
        <w:t xml:space="preserve">Положение об установлении </w:t>
      </w:r>
      <w:proofErr w:type="gramStart"/>
      <w:r w:rsidRPr="00241D65">
        <w:rPr>
          <w:rFonts w:ascii="PT Astra Serif" w:hAnsi="PT Astra Serif" w:cs="Arial"/>
          <w:bCs/>
          <w:sz w:val="28"/>
          <w:szCs w:val="28"/>
        </w:rPr>
        <w:t xml:space="preserve">системы оплаты </w:t>
      </w:r>
      <w:r w:rsidR="003449B2">
        <w:rPr>
          <w:rFonts w:ascii="PT Astra Serif" w:hAnsi="PT Astra Serif" w:cs="Arial"/>
          <w:bCs/>
          <w:sz w:val="28"/>
          <w:szCs w:val="28"/>
        </w:rPr>
        <w:t xml:space="preserve">                       </w:t>
      </w:r>
      <w:r w:rsidRPr="00241D65">
        <w:rPr>
          <w:rFonts w:ascii="PT Astra Serif" w:hAnsi="PT Astra Serif" w:cs="Arial"/>
          <w:bCs/>
          <w:sz w:val="28"/>
          <w:szCs w:val="28"/>
        </w:rPr>
        <w:t>труда работников муниципальных учреждений дополнительного образования</w:t>
      </w:r>
      <w:proofErr w:type="gramEnd"/>
      <w:r w:rsidRPr="00241D65">
        <w:rPr>
          <w:rFonts w:ascii="PT Astra Serif" w:hAnsi="PT Astra Serif" w:cs="Arial"/>
          <w:bCs/>
          <w:sz w:val="28"/>
          <w:szCs w:val="28"/>
        </w:rPr>
        <w:t xml:space="preserve"> </w:t>
      </w:r>
      <w:r w:rsidR="003449B2">
        <w:rPr>
          <w:rFonts w:ascii="PT Astra Serif" w:hAnsi="PT Astra Serif" w:cs="Arial"/>
          <w:bCs/>
          <w:sz w:val="28"/>
          <w:szCs w:val="28"/>
        </w:rPr>
        <w:t xml:space="preserve">                   </w:t>
      </w:r>
      <w:r w:rsidRPr="00241D65">
        <w:rPr>
          <w:rFonts w:ascii="PT Astra Serif" w:hAnsi="PT Astra Serif" w:cs="Arial"/>
          <w:bCs/>
          <w:sz w:val="28"/>
          <w:szCs w:val="28"/>
        </w:rPr>
        <w:t xml:space="preserve">в сфере физической культуры и спорта города Югорска </w:t>
      </w:r>
      <w:r w:rsidRPr="00241D65">
        <w:rPr>
          <w:rFonts w:ascii="PT Astra Serif" w:hAnsi="PT Astra Serif" w:cs="Arial"/>
          <w:sz w:val="28"/>
          <w:szCs w:val="28"/>
        </w:rPr>
        <w:t>(приложение).</w:t>
      </w:r>
    </w:p>
    <w:p w:rsidR="00F91D0B" w:rsidRPr="00241D65" w:rsidRDefault="00F91D0B" w:rsidP="00F91D0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41D65">
        <w:rPr>
          <w:rFonts w:ascii="PT Astra Serif" w:hAnsi="PT Astra Serif" w:cs="Arial"/>
          <w:sz w:val="28"/>
          <w:szCs w:val="28"/>
        </w:rPr>
        <w:t>2. Руководителям муниципальных учреждений дополнительного образования в сфере физической культуры и спорта города Югорска:</w:t>
      </w:r>
    </w:p>
    <w:p w:rsidR="00F91D0B" w:rsidRPr="00241D65" w:rsidRDefault="00F91D0B" w:rsidP="00F91D0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41D65">
        <w:rPr>
          <w:rFonts w:ascii="PT Astra Serif" w:hAnsi="PT Astra Serif" w:cs="Arial"/>
          <w:sz w:val="28"/>
          <w:szCs w:val="28"/>
        </w:rPr>
        <w:t xml:space="preserve">2.1. Обеспечить принятие локальных нормативных правовых </w:t>
      </w:r>
      <w:r w:rsidR="003449B2">
        <w:rPr>
          <w:rFonts w:ascii="PT Astra Serif" w:hAnsi="PT Astra Serif" w:cs="Arial"/>
          <w:sz w:val="28"/>
          <w:szCs w:val="28"/>
        </w:rPr>
        <w:t xml:space="preserve">                     </w:t>
      </w:r>
      <w:r w:rsidRPr="00241D65">
        <w:rPr>
          <w:rFonts w:ascii="PT Astra Serif" w:hAnsi="PT Astra Serif" w:cs="Arial"/>
          <w:sz w:val="28"/>
          <w:szCs w:val="28"/>
        </w:rPr>
        <w:t xml:space="preserve">актов, устанавливающих системы оплаты труда работников в соответствии </w:t>
      </w:r>
      <w:r w:rsidR="003449B2">
        <w:rPr>
          <w:rFonts w:ascii="PT Astra Serif" w:hAnsi="PT Astra Serif" w:cs="Arial"/>
          <w:sz w:val="28"/>
          <w:szCs w:val="28"/>
        </w:rPr>
        <w:t xml:space="preserve">                         </w:t>
      </w:r>
      <w:r w:rsidRPr="00241D65">
        <w:rPr>
          <w:rFonts w:ascii="PT Astra Serif" w:hAnsi="PT Astra Serif" w:cs="Arial"/>
          <w:sz w:val="28"/>
          <w:szCs w:val="28"/>
        </w:rPr>
        <w:t>с утвержденным Положением.</w:t>
      </w:r>
    </w:p>
    <w:p w:rsidR="00F91D0B" w:rsidRPr="00241D65" w:rsidRDefault="00F91D0B" w:rsidP="00F91D0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41D65">
        <w:rPr>
          <w:rFonts w:ascii="PT Astra Serif" w:hAnsi="PT Astra Serif" w:cs="Arial"/>
          <w:sz w:val="28"/>
          <w:szCs w:val="28"/>
        </w:rPr>
        <w:lastRenderedPageBreak/>
        <w:t xml:space="preserve">2.2. Обеспечить соблюдение требований законодательства </w:t>
      </w:r>
      <w:r w:rsidR="003449B2">
        <w:rPr>
          <w:rFonts w:ascii="PT Astra Serif" w:hAnsi="PT Astra Serif" w:cs="Arial"/>
          <w:sz w:val="28"/>
          <w:szCs w:val="28"/>
        </w:rPr>
        <w:t xml:space="preserve">                 </w:t>
      </w:r>
      <w:r w:rsidRPr="00241D65">
        <w:rPr>
          <w:rFonts w:ascii="PT Astra Serif" w:hAnsi="PT Astra Serif" w:cs="Arial"/>
          <w:sz w:val="28"/>
          <w:szCs w:val="28"/>
        </w:rPr>
        <w:t>Российской Федерации в отношении работников при изменении условий, определенных трудовым договором.</w:t>
      </w:r>
    </w:p>
    <w:p w:rsidR="00F91D0B" w:rsidRPr="00241D65" w:rsidRDefault="00F91D0B" w:rsidP="003449B2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41D65">
        <w:rPr>
          <w:rFonts w:ascii="PT Astra Serif" w:hAnsi="PT Astra Serif" w:cs="Arial"/>
          <w:sz w:val="28"/>
          <w:szCs w:val="28"/>
        </w:rPr>
        <w:t xml:space="preserve">2.3. Провести разъяснительную работу в трудовых коллективах </w:t>
      </w:r>
      <w:r w:rsidR="003449B2">
        <w:rPr>
          <w:rFonts w:ascii="PT Astra Serif" w:hAnsi="PT Astra Serif" w:cs="Arial"/>
          <w:sz w:val="28"/>
          <w:szCs w:val="28"/>
        </w:rPr>
        <w:t xml:space="preserve">                     </w:t>
      </w:r>
      <w:r w:rsidRPr="00241D65">
        <w:rPr>
          <w:rFonts w:ascii="PT Astra Serif" w:hAnsi="PT Astra Serif" w:cs="Arial"/>
          <w:sz w:val="28"/>
          <w:szCs w:val="28"/>
        </w:rPr>
        <w:t>по вопросам начисления заработной платы работникам учреждения.</w:t>
      </w:r>
    </w:p>
    <w:p w:rsidR="00F91D0B" w:rsidRDefault="00F91D0B" w:rsidP="003449B2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41D65">
        <w:rPr>
          <w:rFonts w:ascii="PT Astra Serif" w:hAnsi="PT Astra Serif" w:cs="Arial"/>
          <w:sz w:val="28"/>
          <w:szCs w:val="28"/>
        </w:rPr>
        <w:t>3. Признать утратившим</w:t>
      </w:r>
      <w:r>
        <w:rPr>
          <w:rFonts w:ascii="PT Astra Serif" w:hAnsi="PT Astra Serif" w:cs="Arial"/>
          <w:sz w:val="28"/>
          <w:szCs w:val="28"/>
        </w:rPr>
        <w:t>и</w:t>
      </w:r>
      <w:r w:rsidRPr="00241D65">
        <w:rPr>
          <w:rFonts w:ascii="PT Astra Serif" w:hAnsi="PT Astra Serif" w:cs="Arial"/>
          <w:sz w:val="28"/>
          <w:szCs w:val="28"/>
        </w:rPr>
        <w:t xml:space="preserve"> </w:t>
      </w:r>
      <w:r w:rsidRPr="00120594">
        <w:rPr>
          <w:rFonts w:ascii="PT Astra Serif" w:hAnsi="PT Astra Serif" w:cs="Arial"/>
          <w:sz w:val="28"/>
          <w:szCs w:val="28"/>
        </w:rPr>
        <w:t xml:space="preserve">силу постановления администрации </w:t>
      </w:r>
      <w:r w:rsidR="003449B2">
        <w:rPr>
          <w:rFonts w:ascii="PT Astra Serif" w:hAnsi="PT Astra Serif" w:cs="Arial"/>
          <w:sz w:val="28"/>
          <w:szCs w:val="28"/>
        </w:rPr>
        <w:t xml:space="preserve">                  </w:t>
      </w:r>
      <w:r w:rsidRPr="00120594">
        <w:rPr>
          <w:rFonts w:ascii="PT Astra Serif" w:hAnsi="PT Astra Serif" w:cs="Arial"/>
          <w:sz w:val="28"/>
          <w:szCs w:val="28"/>
        </w:rPr>
        <w:t>города Югорска:</w:t>
      </w:r>
    </w:p>
    <w:p w:rsidR="00F91D0B" w:rsidRPr="00350874" w:rsidRDefault="00F91D0B" w:rsidP="003449B2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350874">
        <w:rPr>
          <w:rFonts w:ascii="PT Astra Serif" w:hAnsi="PT Astra Serif" w:cs="Arial"/>
          <w:sz w:val="28"/>
          <w:szCs w:val="28"/>
        </w:rPr>
        <w:t xml:space="preserve">от 25.05.2023 № 710-п «Об утверждении Положения </w:t>
      </w:r>
      <w:r w:rsidR="003449B2">
        <w:rPr>
          <w:rFonts w:ascii="PT Astra Serif" w:hAnsi="PT Astra Serif" w:cs="Arial"/>
          <w:sz w:val="28"/>
          <w:szCs w:val="28"/>
        </w:rPr>
        <w:t xml:space="preserve">                                 </w:t>
      </w:r>
      <w:r w:rsidRPr="00350874">
        <w:rPr>
          <w:rFonts w:ascii="PT Astra Serif" w:hAnsi="PT Astra Serif" w:cs="Arial"/>
          <w:sz w:val="28"/>
          <w:szCs w:val="28"/>
        </w:rPr>
        <w:t xml:space="preserve">об установлении </w:t>
      </w:r>
      <w:proofErr w:type="gramStart"/>
      <w:r w:rsidRPr="00350874">
        <w:rPr>
          <w:rFonts w:ascii="PT Astra Serif" w:hAnsi="PT Astra Serif" w:cs="Arial"/>
          <w:sz w:val="28"/>
          <w:szCs w:val="28"/>
        </w:rPr>
        <w:t>системы оплаты труда работников муниципальных учреждений</w:t>
      </w:r>
      <w:r>
        <w:rPr>
          <w:rFonts w:ascii="PT Astra Serif" w:hAnsi="PT Astra Serif" w:cs="Arial"/>
          <w:sz w:val="28"/>
          <w:szCs w:val="28"/>
        </w:rPr>
        <w:t xml:space="preserve"> дополнительного образования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в сфере</w:t>
      </w:r>
      <w:r w:rsidRPr="00350874">
        <w:rPr>
          <w:rFonts w:ascii="PT Astra Serif" w:hAnsi="PT Astra Serif" w:cs="Arial"/>
          <w:sz w:val="28"/>
          <w:szCs w:val="28"/>
        </w:rPr>
        <w:t xml:space="preserve"> физической культуры и спорта города Югорска»;</w:t>
      </w:r>
    </w:p>
    <w:p w:rsidR="00F91D0B" w:rsidRPr="00F91D0B" w:rsidRDefault="00F91D0B" w:rsidP="003449B2">
      <w:pPr>
        <w:pStyle w:val="aa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F91D0B">
        <w:rPr>
          <w:rFonts w:ascii="PT Astra Serif" w:hAnsi="PT Astra Serif" w:cs="Arial"/>
          <w:sz w:val="28"/>
          <w:szCs w:val="28"/>
        </w:rPr>
        <w:t xml:space="preserve">от 08.06.2023 № 765-п </w:t>
      </w:r>
      <w:r w:rsidRPr="00F91D0B">
        <w:rPr>
          <w:rFonts w:ascii="PT Astra Serif" w:hAnsi="PT Astra Serif" w:cs="Arial"/>
          <w:b/>
          <w:sz w:val="28"/>
          <w:szCs w:val="28"/>
        </w:rPr>
        <w:t>«</w:t>
      </w:r>
      <w:r w:rsidRPr="00F91D0B"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  <w:t xml:space="preserve">О внесении изменения </w:t>
      </w:r>
      <w:r w:rsidR="003449B2"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  <w:t xml:space="preserve">                                                 </w:t>
      </w:r>
      <w:r w:rsidRPr="00F91D0B"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  <w:t>в постановление администрации города Югорска от 25.05.2023 № 710-п</w:t>
      </w:r>
      <w:r w:rsidR="003449B2"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  <w:t xml:space="preserve">                 </w:t>
      </w:r>
      <w:r w:rsidRPr="00F91D0B"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  <w:t xml:space="preserve"> «Об утверждении Положения об установлении </w:t>
      </w:r>
      <w:proofErr w:type="gramStart"/>
      <w:r w:rsidRPr="00F91D0B"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  <w:t>системы оплаты труда работников муниципальных учреждений дополнительного образования</w:t>
      </w:r>
      <w:proofErr w:type="gramEnd"/>
      <w:r w:rsidRPr="00F91D0B"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  <w:t xml:space="preserve"> в сфере физической культуры и спорта города Югорска</w:t>
      </w:r>
      <w:r w:rsidRPr="00F91D0B">
        <w:rPr>
          <w:rFonts w:ascii="PT Astra Serif" w:hAnsi="PT Astra Serif"/>
          <w:b/>
          <w:sz w:val="28"/>
          <w:szCs w:val="28"/>
          <w:lang w:eastAsia="ar-SA"/>
        </w:rPr>
        <w:t>»;</w:t>
      </w:r>
    </w:p>
    <w:p w:rsidR="00F91D0B" w:rsidRPr="003449B2" w:rsidRDefault="00F91D0B" w:rsidP="003449B2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449B2">
        <w:rPr>
          <w:rFonts w:ascii="PT Astra Serif" w:hAnsi="PT Astra Serif" w:cs="Arial"/>
          <w:sz w:val="28"/>
          <w:szCs w:val="28"/>
        </w:rPr>
        <w:t>- от 29.09.2023 № 1341-п</w:t>
      </w:r>
      <w:r w:rsidRPr="003449B2">
        <w:rPr>
          <w:rFonts w:ascii="PT Astra Serif" w:hAnsi="PT Astra Serif" w:cs="Arial"/>
          <w:b/>
          <w:sz w:val="28"/>
          <w:szCs w:val="28"/>
        </w:rPr>
        <w:t xml:space="preserve"> «</w:t>
      </w:r>
      <w:r w:rsidRPr="003449B2"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  <w:t xml:space="preserve">О внесении изменений в постановление администрации города Югорска от 25.05.2023 № 710-п «Об утверждении Положения об установлении </w:t>
      </w:r>
      <w:proofErr w:type="gramStart"/>
      <w:r w:rsidRPr="003449B2"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  <w:t>системы оплаты труда работников муниципальных учреждений дополнительного образования</w:t>
      </w:r>
      <w:proofErr w:type="gramEnd"/>
      <w:r w:rsidRPr="003449B2"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  <w:t xml:space="preserve"> в сфере физической культуры и спорта города Югорска</w:t>
      </w:r>
      <w:r w:rsidRPr="003449B2">
        <w:rPr>
          <w:rFonts w:ascii="PT Astra Serif" w:hAnsi="PT Astra Serif"/>
          <w:b/>
          <w:sz w:val="28"/>
          <w:szCs w:val="28"/>
          <w:lang w:eastAsia="ar-SA"/>
        </w:rPr>
        <w:t>»;</w:t>
      </w:r>
    </w:p>
    <w:p w:rsidR="00F91D0B" w:rsidRPr="003449B2" w:rsidRDefault="003449B2" w:rsidP="003449B2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  <w:lang w:eastAsia="ar-SA"/>
        </w:rPr>
      </w:pPr>
      <w:r w:rsidRPr="003449B2">
        <w:rPr>
          <w:rFonts w:ascii="PT Astra Serif" w:hAnsi="PT Astra Serif" w:cs="Arial"/>
          <w:sz w:val="28"/>
          <w:szCs w:val="28"/>
        </w:rPr>
        <w:t xml:space="preserve">- </w:t>
      </w:r>
      <w:r w:rsidR="00F91D0B" w:rsidRPr="003449B2">
        <w:rPr>
          <w:rFonts w:ascii="PT Astra Serif" w:hAnsi="PT Astra Serif" w:cs="Arial"/>
          <w:sz w:val="28"/>
          <w:szCs w:val="28"/>
        </w:rPr>
        <w:t xml:space="preserve">от 17.11.2023 № 1604-п </w:t>
      </w:r>
      <w:r w:rsidR="00F91D0B" w:rsidRPr="003449B2">
        <w:rPr>
          <w:rFonts w:ascii="PT Astra Serif" w:hAnsi="PT Astra Serif" w:cs="Arial"/>
          <w:b/>
          <w:sz w:val="28"/>
          <w:szCs w:val="28"/>
        </w:rPr>
        <w:t>«</w:t>
      </w:r>
      <w:r w:rsidR="00F91D0B" w:rsidRPr="003449B2"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  <w:t xml:space="preserve">О внесении изменений в постановление администрации города Югорска от 25.05.2023 № 710-п «Об утверждении Положения об установлении </w:t>
      </w:r>
      <w:proofErr w:type="gramStart"/>
      <w:r w:rsidR="00F91D0B" w:rsidRPr="003449B2"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  <w:t>системы оплаты труда работников муниципальных учреждений дополнительного образования</w:t>
      </w:r>
      <w:proofErr w:type="gramEnd"/>
      <w:r w:rsidR="00F91D0B" w:rsidRPr="003449B2"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  <w:t xml:space="preserve"> в сфере физической культуры и спорта города Югорска</w:t>
      </w:r>
      <w:r w:rsidR="00F91D0B" w:rsidRPr="003449B2">
        <w:rPr>
          <w:rFonts w:ascii="PT Astra Serif" w:hAnsi="PT Astra Serif"/>
          <w:b/>
          <w:sz w:val="28"/>
          <w:szCs w:val="28"/>
          <w:lang w:eastAsia="ar-SA"/>
        </w:rPr>
        <w:t>»;</w:t>
      </w:r>
    </w:p>
    <w:p w:rsidR="00F91D0B" w:rsidRPr="003449B2" w:rsidRDefault="003449B2" w:rsidP="003449B2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  <w:lang w:eastAsia="ar-SA"/>
        </w:rPr>
      </w:pPr>
      <w:r w:rsidRPr="003449B2">
        <w:rPr>
          <w:rFonts w:ascii="PT Astra Serif" w:hAnsi="PT Astra Serif"/>
          <w:sz w:val="28"/>
          <w:szCs w:val="28"/>
          <w:lang w:eastAsia="ar-SA"/>
        </w:rPr>
        <w:t xml:space="preserve">- </w:t>
      </w:r>
      <w:r w:rsidR="00F91D0B" w:rsidRPr="003449B2">
        <w:rPr>
          <w:rFonts w:ascii="PT Astra Serif" w:hAnsi="PT Astra Serif"/>
          <w:sz w:val="28"/>
          <w:szCs w:val="28"/>
          <w:lang w:eastAsia="ar-SA"/>
        </w:rPr>
        <w:t>от 27.05.2024 № 866-п</w:t>
      </w:r>
      <w:r w:rsidR="00F91D0B" w:rsidRPr="003449B2">
        <w:rPr>
          <w:rFonts w:ascii="PT Astra Serif" w:hAnsi="PT Astra Serif"/>
          <w:b/>
          <w:sz w:val="28"/>
          <w:szCs w:val="28"/>
          <w:lang w:eastAsia="ar-SA"/>
        </w:rPr>
        <w:t xml:space="preserve"> </w:t>
      </w:r>
      <w:r w:rsidR="00F91D0B" w:rsidRPr="003449B2">
        <w:rPr>
          <w:rFonts w:ascii="PT Astra Serif" w:hAnsi="PT Astra Serif" w:cs="Arial"/>
          <w:b/>
          <w:sz w:val="28"/>
          <w:szCs w:val="28"/>
        </w:rPr>
        <w:t>«</w:t>
      </w:r>
      <w:r w:rsidR="00F91D0B" w:rsidRPr="003449B2"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  <w:t>О внесении изменения в постановление администрации города Югорска от 25.05.2023</w:t>
      </w:r>
      <w:r w:rsidRPr="003449B2"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  <w:t xml:space="preserve"> </w:t>
      </w:r>
      <w:r w:rsidR="00F91D0B" w:rsidRPr="003449B2"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  <w:t xml:space="preserve">№ 710-п «Об утверждении Положения об установлении </w:t>
      </w:r>
      <w:proofErr w:type="gramStart"/>
      <w:r w:rsidR="00F91D0B" w:rsidRPr="003449B2"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  <w:t>системы оплаты труда работников муниципальных учреждений дополнительного образования</w:t>
      </w:r>
      <w:proofErr w:type="gramEnd"/>
      <w:r w:rsidR="00F91D0B" w:rsidRPr="003449B2"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  <w:t xml:space="preserve"> в сфере физической культуры и спорта города Югорска</w:t>
      </w:r>
      <w:r w:rsidR="00F91D0B" w:rsidRPr="003449B2">
        <w:rPr>
          <w:rFonts w:ascii="PT Astra Serif" w:hAnsi="PT Astra Serif"/>
          <w:b/>
          <w:sz w:val="28"/>
          <w:szCs w:val="28"/>
          <w:lang w:eastAsia="ar-SA"/>
        </w:rPr>
        <w:t>»;</w:t>
      </w:r>
    </w:p>
    <w:p w:rsidR="00F91D0B" w:rsidRPr="003449B2" w:rsidRDefault="003449B2" w:rsidP="003449B2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  <w:lang w:eastAsia="ar-SA"/>
        </w:rPr>
      </w:pPr>
      <w:r w:rsidRPr="003449B2">
        <w:rPr>
          <w:rFonts w:ascii="PT Astra Serif" w:hAnsi="PT Astra Serif"/>
          <w:sz w:val="28"/>
          <w:szCs w:val="28"/>
          <w:lang w:eastAsia="ar-SA"/>
        </w:rPr>
        <w:t xml:space="preserve">- </w:t>
      </w:r>
      <w:r w:rsidR="00F91D0B" w:rsidRPr="003449B2">
        <w:rPr>
          <w:rFonts w:ascii="PT Astra Serif" w:hAnsi="PT Astra Serif"/>
          <w:sz w:val="28"/>
          <w:szCs w:val="28"/>
          <w:lang w:eastAsia="ar-SA"/>
        </w:rPr>
        <w:t>от 18.11.2024 № 1977-п</w:t>
      </w:r>
      <w:r w:rsidR="00F91D0B" w:rsidRPr="003449B2">
        <w:rPr>
          <w:rFonts w:ascii="PT Astra Serif" w:hAnsi="PT Astra Serif"/>
          <w:b/>
          <w:sz w:val="28"/>
          <w:szCs w:val="28"/>
          <w:lang w:eastAsia="ar-SA"/>
        </w:rPr>
        <w:t xml:space="preserve"> </w:t>
      </w:r>
      <w:r w:rsidR="00F91D0B" w:rsidRPr="003449B2">
        <w:rPr>
          <w:rFonts w:ascii="PT Astra Serif" w:hAnsi="PT Astra Serif" w:cs="Arial"/>
          <w:b/>
          <w:sz w:val="28"/>
          <w:szCs w:val="28"/>
        </w:rPr>
        <w:t>«</w:t>
      </w:r>
      <w:r w:rsidR="00F91D0B" w:rsidRPr="003449B2"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  <w:t xml:space="preserve">О внесении изменений в постановление администрации города Югорска от 25.05.2023 № 710-п «Об утверждении Положения об установлении </w:t>
      </w:r>
      <w:proofErr w:type="gramStart"/>
      <w:r w:rsidR="00F91D0B" w:rsidRPr="003449B2"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  <w:t>системы оплаты труда работников муниципальных учреждений дополнительного образования</w:t>
      </w:r>
      <w:proofErr w:type="gramEnd"/>
      <w:r w:rsidR="00F91D0B" w:rsidRPr="003449B2"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  <w:t xml:space="preserve"> в </w:t>
      </w:r>
      <w:r w:rsidRPr="003449B2"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  <w:t xml:space="preserve">                           </w:t>
      </w:r>
      <w:r w:rsidR="00F91D0B" w:rsidRPr="003449B2">
        <w:rPr>
          <w:rStyle w:val="ad"/>
          <w:rFonts w:ascii="PT Astra Serif" w:hAnsi="PT Astra Serif"/>
          <w:b w:val="0"/>
          <w:bCs/>
          <w:color w:val="auto"/>
          <w:sz w:val="28"/>
          <w:szCs w:val="28"/>
        </w:rPr>
        <w:t>сфере физической культуры и спорта города Югорска</w:t>
      </w:r>
      <w:r w:rsidR="00F91D0B" w:rsidRPr="003449B2">
        <w:rPr>
          <w:rFonts w:ascii="PT Astra Serif" w:hAnsi="PT Astra Serif"/>
          <w:b/>
          <w:sz w:val="28"/>
          <w:szCs w:val="28"/>
          <w:lang w:eastAsia="ar-SA"/>
        </w:rPr>
        <w:t>».</w:t>
      </w:r>
    </w:p>
    <w:p w:rsidR="00F91D0B" w:rsidRPr="003449B2" w:rsidRDefault="00F91D0B" w:rsidP="00A9778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449B2">
        <w:rPr>
          <w:rFonts w:ascii="PT Astra Serif" w:hAnsi="PT Astra Serif" w:cs="Arial"/>
          <w:sz w:val="28"/>
          <w:szCs w:val="28"/>
        </w:rPr>
        <w:t xml:space="preserve">4. </w:t>
      </w:r>
      <w:r w:rsidRPr="003449B2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</w:t>
      </w:r>
      <w:r w:rsidRPr="003449B2">
        <w:rPr>
          <w:rFonts w:ascii="PT Astra Serif" w:hAnsi="PT Astra Serif"/>
          <w:bCs/>
          <w:sz w:val="28"/>
          <w:szCs w:val="28"/>
        </w:rPr>
        <w:t>.</w:t>
      </w:r>
    </w:p>
    <w:p w:rsidR="00F91D0B" w:rsidRDefault="00F91D0B" w:rsidP="003449B2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41D65">
        <w:rPr>
          <w:rFonts w:ascii="PT Astra Serif" w:hAnsi="PT Astra Serif" w:cs="Arial"/>
          <w:sz w:val="28"/>
          <w:szCs w:val="28"/>
        </w:rPr>
        <w:lastRenderedPageBreak/>
        <w:t>5. Настоящее постановление вступает в силу после его</w:t>
      </w:r>
      <w:r w:rsidR="003449B2">
        <w:rPr>
          <w:rFonts w:ascii="PT Astra Serif" w:hAnsi="PT Astra Serif" w:cs="Arial"/>
          <w:sz w:val="28"/>
          <w:szCs w:val="28"/>
        </w:rPr>
        <w:t xml:space="preserve">                      </w:t>
      </w:r>
      <w:r w:rsidRPr="00241D65">
        <w:rPr>
          <w:rFonts w:ascii="PT Astra Serif" w:hAnsi="PT Astra Serif" w:cs="Arial"/>
          <w:sz w:val="28"/>
          <w:szCs w:val="28"/>
        </w:rPr>
        <w:t xml:space="preserve"> официального опубликования</w:t>
      </w:r>
      <w:r>
        <w:rPr>
          <w:rFonts w:ascii="PT Astra Serif" w:hAnsi="PT Astra Serif" w:cs="Arial"/>
          <w:sz w:val="28"/>
          <w:szCs w:val="28"/>
        </w:rPr>
        <w:t>,</w:t>
      </w:r>
      <w:r w:rsidRPr="00241D65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но не ранее </w:t>
      </w:r>
      <w:r w:rsidRPr="00A42923">
        <w:rPr>
          <w:rFonts w:ascii="PT Astra Serif" w:hAnsi="PT Astra Serif" w:cs="Arial"/>
          <w:sz w:val="28"/>
          <w:szCs w:val="28"/>
        </w:rPr>
        <w:t>01.01.2025</w:t>
      </w:r>
      <w:r>
        <w:rPr>
          <w:rFonts w:ascii="PT Astra Serif" w:hAnsi="PT Astra Serif" w:cs="Arial"/>
          <w:sz w:val="28"/>
          <w:szCs w:val="28"/>
        </w:rPr>
        <w:t>.</w:t>
      </w:r>
    </w:p>
    <w:p w:rsidR="00F91D0B" w:rsidRPr="00241D65" w:rsidRDefault="00F91D0B" w:rsidP="003449B2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41D65">
        <w:rPr>
          <w:rFonts w:ascii="PT Astra Serif" w:hAnsi="PT Astra Serif" w:cs="Arial"/>
          <w:sz w:val="28"/>
          <w:szCs w:val="28"/>
        </w:rPr>
        <w:t xml:space="preserve">6. </w:t>
      </w:r>
      <w:proofErr w:type="gramStart"/>
      <w:r w:rsidRPr="00241D65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241D65">
        <w:rPr>
          <w:rFonts w:ascii="PT Astra Serif" w:hAnsi="PT Astra Serif" w:cs="Arial"/>
          <w:sz w:val="28"/>
          <w:szCs w:val="28"/>
        </w:rPr>
        <w:t xml:space="preserve"> выполнением постановления возложить </w:t>
      </w:r>
      <w:r w:rsidR="003449B2">
        <w:rPr>
          <w:rFonts w:ascii="PT Astra Serif" w:hAnsi="PT Astra Serif" w:cs="Arial"/>
          <w:sz w:val="28"/>
          <w:szCs w:val="28"/>
        </w:rPr>
        <w:t xml:space="preserve">                                   </w:t>
      </w:r>
      <w:r w:rsidRPr="00241D65">
        <w:rPr>
          <w:rFonts w:ascii="PT Astra Serif" w:hAnsi="PT Astra Serif" w:cs="Arial"/>
          <w:sz w:val="28"/>
          <w:szCs w:val="28"/>
        </w:rPr>
        <w:t xml:space="preserve">на заместителя главы города Югорска </w:t>
      </w:r>
      <w:proofErr w:type="spellStart"/>
      <w:r w:rsidRPr="00241D65">
        <w:rPr>
          <w:rFonts w:ascii="PT Astra Serif" w:hAnsi="PT Astra Serif" w:cs="Arial"/>
          <w:sz w:val="28"/>
          <w:szCs w:val="28"/>
        </w:rPr>
        <w:t>Носкову</w:t>
      </w:r>
      <w:proofErr w:type="spellEnd"/>
      <w:r w:rsidRPr="00241D65">
        <w:rPr>
          <w:rFonts w:ascii="PT Astra Serif" w:hAnsi="PT Astra Serif" w:cs="Arial"/>
          <w:sz w:val="28"/>
          <w:szCs w:val="28"/>
        </w:rPr>
        <w:t xml:space="preserve"> Л.И.</w:t>
      </w:r>
    </w:p>
    <w:p w:rsidR="00F91D0B" w:rsidRPr="00513D1E" w:rsidRDefault="00F91D0B" w:rsidP="003449B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91D0B" w:rsidRDefault="00F91D0B" w:rsidP="00F91D0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91D0B" w:rsidRDefault="00F91D0B" w:rsidP="00F91D0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91D0B" w:rsidRPr="00F91D0B" w:rsidRDefault="00F91D0B" w:rsidP="00F91D0B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города Югорска 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 А.Ю. Харлов</w:t>
      </w:r>
    </w:p>
    <w:p w:rsidR="00F91D0B" w:rsidRPr="00F91D0B" w:rsidRDefault="00F91D0B" w:rsidP="00F91D0B">
      <w:pPr>
        <w:pStyle w:val="aa"/>
        <w:jc w:val="right"/>
        <w:rPr>
          <w:rFonts w:ascii="PT Astra Serif" w:hAnsi="PT Astra Serif"/>
          <w:b/>
          <w:sz w:val="28"/>
          <w:szCs w:val="28"/>
        </w:rPr>
      </w:pPr>
    </w:p>
    <w:p w:rsidR="00F91D0B" w:rsidRPr="00F91D0B" w:rsidRDefault="00F91D0B" w:rsidP="00F91D0B">
      <w:pPr>
        <w:pStyle w:val="aa"/>
        <w:jc w:val="right"/>
        <w:rPr>
          <w:rFonts w:ascii="PT Astra Serif" w:hAnsi="PT Astra Serif"/>
          <w:b/>
          <w:sz w:val="28"/>
          <w:szCs w:val="28"/>
        </w:rPr>
        <w:sectPr w:rsidR="00F91D0B" w:rsidRPr="00F91D0B" w:rsidSect="006429BF">
          <w:headerReference w:type="default" r:id="rId9"/>
          <w:pgSz w:w="11907" w:h="16840" w:code="9"/>
          <w:pgMar w:top="1134" w:right="851" w:bottom="1134" w:left="1701" w:header="567" w:footer="227" w:gutter="0"/>
          <w:cols w:space="720"/>
          <w:noEndnote/>
          <w:titlePg/>
          <w:docGrid w:linePitch="326"/>
        </w:sectPr>
      </w:pPr>
    </w:p>
    <w:p w:rsidR="00F91D0B" w:rsidRPr="00A9778B" w:rsidRDefault="00F91D0B" w:rsidP="00A9778B">
      <w:pPr>
        <w:pStyle w:val="aa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A9778B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F91D0B" w:rsidRPr="00A9778B" w:rsidRDefault="00F91D0B" w:rsidP="00A9778B">
      <w:pPr>
        <w:pStyle w:val="aa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A9778B">
        <w:rPr>
          <w:rFonts w:ascii="PT Astra Serif" w:hAnsi="PT Astra Serif"/>
          <w:b/>
          <w:sz w:val="28"/>
          <w:szCs w:val="28"/>
        </w:rPr>
        <w:t>к постановлению</w:t>
      </w:r>
    </w:p>
    <w:p w:rsidR="00F91D0B" w:rsidRPr="00A9778B" w:rsidRDefault="00F91D0B" w:rsidP="00A9778B">
      <w:pPr>
        <w:pStyle w:val="aa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A9778B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F91D0B" w:rsidRPr="00A9778B" w:rsidRDefault="00496D66" w:rsidP="00A9778B">
      <w:pPr>
        <w:pStyle w:val="aa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23.12.2024 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№ 2244-п</w:t>
      </w:r>
    </w:p>
    <w:p w:rsidR="00F91D0B" w:rsidRDefault="00F91D0B" w:rsidP="00A9778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429BF" w:rsidRPr="00A9778B" w:rsidRDefault="006429BF" w:rsidP="00A9778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91D0B" w:rsidRPr="00A9778B" w:rsidRDefault="00F91D0B" w:rsidP="00A9778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9778B">
        <w:rPr>
          <w:rFonts w:ascii="PT Astra Serif" w:hAnsi="PT Astra Serif"/>
          <w:b/>
          <w:sz w:val="28"/>
          <w:szCs w:val="28"/>
        </w:rPr>
        <w:t>Положение</w:t>
      </w:r>
    </w:p>
    <w:p w:rsidR="00F91D0B" w:rsidRPr="00A9778B" w:rsidRDefault="00F91D0B" w:rsidP="00A9778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9778B">
        <w:rPr>
          <w:rFonts w:ascii="PT Astra Serif" w:hAnsi="PT Astra Serif"/>
          <w:b/>
          <w:sz w:val="28"/>
          <w:szCs w:val="28"/>
        </w:rPr>
        <w:t xml:space="preserve">об установлении </w:t>
      </w:r>
      <w:proofErr w:type="gramStart"/>
      <w:r w:rsidRPr="00A9778B">
        <w:rPr>
          <w:rFonts w:ascii="PT Astra Serif" w:hAnsi="PT Astra Serif"/>
          <w:b/>
          <w:sz w:val="28"/>
          <w:szCs w:val="28"/>
        </w:rPr>
        <w:t>системы оплаты труда работников муниципальных учреждений дополнительного образования</w:t>
      </w:r>
      <w:proofErr w:type="gramEnd"/>
      <w:r w:rsidRPr="00A9778B">
        <w:rPr>
          <w:rFonts w:ascii="PT Astra Serif" w:hAnsi="PT Astra Serif"/>
          <w:b/>
          <w:sz w:val="28"/>
          <w:szCs w:val="28"/>
        </w:rPr>
        <w:t xml:space="preserve"> в сфере</w:t>
      </w:r>
    </w:p>
    <w:p w:rsidR="00F91D0B" w:rsidRPr="00A9778B" w:rsidRDefault="00F91D0B" w:rsidP="00A9778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9778B">
        <w:rPr>
          <w:rFonts w:ascii="PT Astra Serif" w:hAnsi="PT Astra Serif"/>
          <w:b/>
          <w:sz w:val="28"/>
          <w:szCs w:val="28"/>
        </w:rPr>
        <w:t>физической культуры и спорта города Югорска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91D0B" w:rsidRPr="00A9778B" w:rsidRDefault="00F91D0B" w:rsidP="00A9778B">
      <w:pPr>
        <w:pStyle w:val="aa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9778B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91D0B" w:rsidRPr="00A9778B" w:rsidRDefault="00F91D0B" w:rsidP="00A9778B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 xml:space="preserve">1. </w:t>
      </w:r>
      <w:proofErr w:type="gramStart"/>
      <w:r w:rsidRPr="00A9778B">
        <w:rPr>
          <w:rFonts w:ascii="PT Astra Serif" w:hAnsi="PT Astra Serif" w:cs="Arial"/>
          <w:sz w:val="28"/>
          <w:szCs w:val="28"/>
        </w:rPr>
        <w:t>Настоящее Положение разработано в</w:t>
      </w:r>
      <w:r w:rsidRPr="00A9778B">
        <w:rPr>
          <w:rFonts w:ascii="PT Astra Serif" w:hAnsi="PT Astra Serif" w:cs="Arial"/>
          <w:kern w:val="2"/>
          <w:sz w:val="28"/>
          <w:szCs w:val="28"/>
        </w:rPr>
        <w:t xml:space="preserve"> соответствии со статьями </w:t>
      </w:r>
      <w:r w:rsidR="00A9778B">
        <w:rPr>
          <w:rFonts w:ascii="PT Astra Serif" w:hAnsi="PT Astra Serif" w:cs="Arial"/>
          <w:kern w:val="2"/>
          <w:sz w:val="28"/>
          <w:szCs w:val="28"/>
        </w:rPr>
        <w:t xml:space="preserve">             </w:t>
      </w:r>
      <w:r w:rsidRPr="00A9778B">
        <w:rPr>
          <w:rFonts w:ascii="PT Astra Serif" w:hAnsi="PT Astra Serif" w:cs="Arial"/>
          <w:kern w:val="2"/>
          <w:sz w:val="28"/>
          <w:szCs w:val="28"/>
        </w:rPr>
        <w:t xml:space="preserve">135, 144, 145 </w:t>
      </w:r>
      <w:hyperlink r:id="rId10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A9778B">
          <w:rPr>
            <w:rStyle w:val="af0"/>
            <w:rFonts w:ascii="PT Astra Serif" w:hAnsi="PT Astra Serif" w:cs="Arial"/>
            <w:color w:val="auto"/>
            <w:kern w:val="2"/>
            <w:sz w:val="28"/>
            <w:szCs w:val="28"/>
            <w:u w:val="none"/>
          </w:rPr>
          <w:t>Трудового кодекса Российской Федерации</w:t>
        </w:r>
      </w:hyperlink>
      <w:r w:rsidRPr="00A9778B">
        <w:rPr>
          <w:rFonts w:ascii="PT Astra Serif" w:hAnsi="PT Astra Serif" w:cs="Arial"/>
          <w:kern w:val="2"/>
          <w:sz w:val="28"/>
          <w:szCs w:val="28"/>
        </w:rPr>
        <w:t xml:space="preserve"> (далее-ТК РФ), приказом Департамента </w:t>
      </w:r>
      <w:r w:rsidRPr="00A9778B">
        <w:rPr>
          <w:rFonts w:ascii="PT Astra Serif" w:hAnsi="PT Astra Serif" w:cs="Arial"/>
          <w:sz w:val="28"/>
          <w:szCs w:val="28"/>
        </w:rPr>
        <w:t xml:space="preserve">физической культуры и спорта Ханты-Мансийского автономного округа-Югры </w:t>
      </w:r>
      <w:hyperlink r:id="rId11" w:tooltip="ПРИКАЗ от 10.04.2017 № 1-нп Департамент физической культуры и спорта Ханты-Мансийского автономного округа-Югры&#10;&#10;ОБ УТВЕРЖДЕНИИ ПОЛОЖЕНИЯ ОБ УСТАНОВЛЕНИИ СИСТЕМЫ ОПЛАТЫ ТРУДА РАБОТНИКОВ ГОСУДАРСТВЕННЫХ УЧРЕЖДЕНИЙ ФИЗИЧЕСКОЙ КУЛЬТУРЫ И СПОРТА, ПОДВЕДОМСТВЕННЫХ Д" w:history="1">
        <w:r w:rsidRPr="00A9778B">
          <w:rPr>
            <w:rStyle w:val="af0"/>
            <w:rFonts w:ascii="PT Astra Serif" w:hAnsi="PT Astra Serif" w:cs="Arial"/>
            <w:color w:val="auto"/>
            <w:sz w:val="28"/>
            <w:szCs w:val="28"/>
            <w:u w:val="none"/>
          </w:rPr>
          <w:t>от 10.04.2017 № 1-нп</w:t>
        </w:r>
      </w:hyperlink>
      <w:r w:rsidRPr="00A9778B">
        <w:rPr>
          <w:rFonts w:ascii="PT Astra Serif" w:hAnsi="PT Astra Serif" w:cs="Arial"/>
          <w:sz w:val="28"/>
          <w:szCs w:val="28"/>
        </w:rPr>
        <w:t xml:space="preserve"> «Об утверждении положения об установлении системы оплаты труда работников государственных учреждений физической культуры и спорта, подведомственных Департаменту физической культуры и спорта </w:t>
      </w:r>
      <w:r w:rsidR="00A9778B">
        <w:rPr>
          <w:rFonts w:ascii="PT Astra Serif" w:hAnsi="PT Astra Serif" w:cs="Arial"/>
          <w:sz w:val="28"/>
          <w:szCs w:val="28"/>
        </w:rPr>
        <w:t xml:space="preserve">                     </w:t>
      </w:r>
      <w:r w:rsidRPr="00A9778B">
        <w:rPr>
          <w:rFonts w:ascii="PT Astra Serif" w:hAnsi="PT Astra Serif" w:cs="Arial"/>
          <w:sz w:val="28"/>
          <w:szCs w:val="28"/>
        </w:rPr>
        <w:t>Ханты-Мансийского автономного округа-Югры», другими нормативными правовыми актами, содержащими нормы трудового права</w:t>
      </w:r>
      <w:proofErr w:type="gramEnd"/>
      <w:r w:rsidRPr="00A9778B">
        <w:rPr>
          <w:rFonts w:ascii="PT Astra Serif" w:hAnsi="PT Astra Serif" w:cs="Arial"/>
          <w:sz w:val="28"/>
          <w:szCs w:val="28"/>
        </w:rPr>
        <w:t xml:space="preserve">, устанавливает систему </w:t>
      </w:r>
      <w:proofErr w:type="gramStart"/>
      <w:r w:rsidRPr="00A9778B">
        <w:rPr>
          <w:rFonts w:ascii="PT Astra Serif" w:hAnsi="PT Astra Serif" w:cs="Arial"/>
          <w:sz w:val="28"/>
          <w:szCs w:val="28"/>
        </w:rPr>
        <w:t>оплаты труда работников муниципальных учреждений дополнительного образования</w:t>
      </w:r>
      <w:proofErr w:type="gramEnd"/>
      <w:r w:rsidRPr="00A9778B">
        <w:rPr>
          <w:rFonts w:ascii="PT Astra Serif" w:hAnsi="PT Astra Serif" w:cs="Arial"/>
          <w:sz w:val="28"/>
          <w:szCs w:val="28"/>
        </w:rPr>
        <w:t xml:space="preserve"> в сфере физической культуры и спорта города Югорска (далее - работники, учреждение) и определяет:</w:t>
      </w:r>
    </w:p>
    <w:p w:rsidR="00F91D0B" w:rsidRPr="00A9778B" w:rsidRDefault="00F91D0B" w:rsidP="00A9778B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основные условия оплаты труда;</w:t>
      </w:r>
    </w:p>
    <w:p w:rsidR="00F91D0B" w:rsidRPr="00A9778B" w:rsidRDefault="00F91D0B" w:rsidP="00A9778B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порядок и условия осуществления компенсационных выплат;</w:t>
      </w:r>
    </w:p>
    <w:p w:rsidR="00F91D0B" w:rsidRPr="00A9778B" w:rsidRDefault="00F91D0B" w:rsidP="00A9778B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порядок и условия осуществления стимулирующих выплат, критерии их установления;</w:t>
      </w:r>
    </w:p>
    <w:p w:rsidR="00F91D0B" w:rsidRPr="00A9778B" w:rsidRDefault="00F91D0B" w:rsidP="00A9778B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порядок и условия оплаты труда руководителя учреждения, заместителей руководителя;</w:t>
      </w:r>
    </w:p>
    <w:p w:rsidR="00F91D0B" w:rsidRPr="00A9778B" w:rsidRDefault="00F91D0B" w:rsidP="00A9778B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другие вопросы оплаты труда;</w:t>
      </w:r>
    </w:p>
    <w:p w:rsidR="00F91D0B" w:rsidRPr="00A9778B" w:rsidRDefault="00F91D0B" w:rsidP="00A9778B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 xml:space="preserve">- порядок </w:t>
      </w:r>
      <w:proofErr w:type="gramStart"/>
      <w:r w:rsidRPr="00A9778B">
        <w:rPr>
          <w:rFonts w:ascii="PT Astra Serif" w:hAnsi="PT Astra Serif"/>
          <w:sz w:val="28"/>
          <w:szCs w:val="28"/>
        </w:rPr>
        <w:t>формирования фонда оплаты труда учреждения</w:t>
      </w:r>
      <w:proofErr w:type="gramEnd"/>
      <w:r w:rsidRPr="00A9778B">
        <w:rPr>
          <w:rFonts w:ascii="PT Astra Serif" w:hAnsi="PT Astra Serif"/>
          <w:sz w:val="28"/>
          <w:szCs w:val="28"/>
        </w:rPr>
        <w:t>;</w:t>
      </w:r>
    </w:p>
    <w:p w:rsidR="00F91D0B" w:rsidRPr="00A9778B" w:rsidRDefault="00F91D0B" w:rsidP="00A9778B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заключительные положения.</w:t>
      </w:r>
    </w:p>
    <w:p w:rsidR="00F91D0B" w:rsidRPr="00A9778B" w:rsidRDefault="00F91D0B" w:rsidP="00A9778B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2. В настоящем Положении используются следующие основные определения:</w:t>
      </w:r>
    </w:p>
    <w:p w:rsidR="00F91D0B" w:rsidRPr="00A9778B" w:rsidRDefault="00F91D0B" w:rsidP="00A9778B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 xml:space="preserve">- профессиональные квалификационные группы (далее - ПКГ) - группы профессий рабочих и должностей служащих, сформированные с учетом сферы деятельности на основе требований к уровню квалификации, которые </w:t>
      </w:r>
      <w:r w:rsidRPr="00A9778B">
        <w:rPr>
          <w:rFonts w:ascii="PT Astra Serif" w:hAnsi="PT Astra Serif"/>
          <w:sz w:val="28"/>
          <w:szCs w:val="28"/>
        </w:rPr>
        <w:lastRenderedPageBreak/>
        <w:t>необходимы для осуществления соответствующей профессиональной деятельности;</w:t>
      </w:r>
    </w:p>
    <w:p w:rsidR="00F91D0B" w:rsidRPr="00A9778B" w:rsidRDefault="00F91D0B" w:rsidP="00A9778B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квалификационные уровни ПКГ работников - профессии рабочих и должности служащих, сгруппированные внутри профессиональные квалификационные группы (далее-ПКГ) работников по уровню должностной (профессиональной) компетенции (совокупности знаний, умений, профессиональных навыков, ответственности в принятии решений), необходимой для выполнения работы;</w:t>
      </w:r>
    </w:p>
    <w:p w:rsidR="00F91D0B" w:rsidRPr="00A9778B" w:rsidRDefault="00F91D0B" w:rsidP="00A9778B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9778B">
        <w:rPr>
          <w:rFonts w:ascii="PT Astra Serif" w:hAnsi="PT Astra Serif"/>
          <w:sz w:val="28"/>
          <w:szCs w:val="28"/>
        </w:rPr>
        <w:t xml:space="preserve">- молодой специалист - гражданин Российской Федерации в возрасте до 35 лет включительно (за исключением случаев, предусмотренных </w:t>
      </w:r>
      <w:hyperlink r:id="rId12" w:anchor="l52" w:history="1">
        <w:r w:rsidRPr="00A9778B">
          <w:rPr>
            <w:rFonts w:ascii="PT Astra Serif" w:hAnsi="PT Astra Serif"/>
            <w:sz w:val="28"/>
            <w:szCs w:val="28"/>
          </w:rPr>
          <w:t xml:space="preserve">частью </w:t>
        </w:r>
        <w:r w:rsidR="00A9778B">
          <w:rPr>
            <w:rFonts w:ascii="PT Astra Serif" w:hAnsi="PT Astra Serif"/>
            <w:sz w:val="28"/>
            <w:szCs w:val="28"/>
          </w:rPr>
          <w:t xml:space="preserve">               </w:t>
        </w:r>
        <w:r w:rsidRPr="00A9778B">
          <w:rPr>
            <w:rFonts w:ascii="PT Astra Serif" w:hAnsi="PT Astra Serif"/>
            <w:sz w:val="28"/>
            <w:szCs w:val="28"/>
          </w:rPr>
          <w:t>3</w:t>
        </w:r>
      </w:hyperlink>
      <w:r w:rsidRPr="00A9778B">
        <w:rPr>
          <w:rFonts w:ascii="PT Astra Serif" w:hAnsi="PT Astra Serif"/>
          <w:sz w:val="28"/>
          <w:szCs w:val="28"/>
        </w:rPr>
        <w:t xml:space="preserve"> статьи 6 </w:t>
      </w:r>
      <w:r w:rsidRPr="00A9778B">
        <w:rPr>
          <w:rFonts w:ascii="PT Astra Serif" w:eastAsia="Times New Roman" w:hAnsi="PT Astra Serif"/>
          <w:sz w:val="28"/>
          <w:szCs w:val="28"/>
        </w:rPr>
        <w:t>Федерального закона от 30.12.2020 № 489-ФЗ «О молодежной политике в Российской Федерации»</w:t>
      </w:r>
      <w:r w:rsidRPr="00A9778B">
        <w:rPr>
          <w:rFonts w:ascii="PT Astra Serif" w:hAnsi="PT Astra Serif"/>
          <w:sz w:val="28"/>
          <w:szCs w:val="28"/>
        </w:rPr>
        <w:t>),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квалификацией, в том числе имеющий трудовой стаж, полученный в</w:t>
      </w:r>
      <w:proofErr w:type="gramEnd"/>
      <w:r w:rsidRPr="00A9778B">
        <w:rPr>
          <w:rFonts w:ascii="PT Astra Serif" w:hAnsi="PT Astra Serif"/>
          <w:sz w:val="28"/>
          <w:szCs w:val="28"/>
        </w:rPr>
        <w:t xml:space="preserve"> период </w:t>
      </w:r>
      <w:proofErr w:type="gramStart"/>
      <w:r w:rsidRPr="00A9778B">
        <w:rPr>
          <w:rFonts w:ascii="PT Astra Serif" w:hAnsi="PT Astra Serif"/>
          <w:sz w:val="28"/>
          <w:szCs w:val="28"/>
        </w:rPr>
        <w:t>обучения</w:t>
      </w:r>
      <w:proofErr w:type="gramEnd"/>
      <w:r w:rsidRPr="00A9778B">
        <w:rPr>
          <w:rFonts w:ascii="PT Astra Serif" w:hAnsi="PT Astra Serif"/>
          <w:sz w:val="28"/>
          <w:szCs w:val="28"/>
        </w:rPr>
        <w:t xml:space="preserve"> по основным профессиональным образовательным программам и (или) по программам профессионального обучения;</w:t>
      </w:r>
    </w:p>
    <w:p w:rsidR="00F91D0B" w:rsidRPr="00A9778B" w:rsidRDefault="00F91D0B" w:rsidP="00A9778B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основной персонал учреждения - работники учреждения, непосредственно оказывающие услуги (выполняющие работы), направленные на достижение определенных уставом (положением) учреждения целей его деятельности, а также их непосредственные руководители;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вспомогательный персонал учреждения - работники учреждения, создающие условия для оказания услуг (выполнения работ), направленных на достижение определенных уставом (положением) учреждения целей его деятельности, включая обслуживание зданий и оборудования;</w:t>
      </w:r>
    </w:p>
    <w:p w:rsidR="00F91D0B" w:rsidRPr="00A9778B" w:rsidRDefault="00F91D0B" w:rsidP="00A9778B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административно-управленческий персонал учреждения -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учреждения.</w:t>
      </w:r>
    </w:p>
    <w:p w:rsidR="00F91D0B" w:rsidRPr="00A9778B" w:rsidRDefault="00F91D0B" w:rsidP="00A9778B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 xml:space="preserve">Остальные понятия и термины, применяемые в настоящем Положении, используются в значениях, определенных </w:t>
      </w:r>
      <w:hyperlink r:id="rId13" w:history="1">
        <w:r w:rsidRPr="00A9778B">
          <w:rPr>
            <w:rStyle w:val="af3"/>
            <w:rFonts w:ascii="PT Astra Serif" w:hAnsi="PT Astra Serif" w:cs="Arial"/>
            <w:color w:val="auto"/>
            <w:sz w:val="28"/>
            <w:szCs w:val="28"/>
          </w:rPr>
          <w:t>ТК</w:t>
        </w:r>
      </w:hyperlink>
      <w:r w:rsidRPr="00A9778B">
        <w:rPr>
          <w:rFonts w:ascii="PT Astra Serif" w:hAnsi="PT Astra Serif" w:cs="Arial"/>
          <w:sz w:val="28"/>
          <w:szCs w:val="28"/>
        </w:rPr>
        <w:t xml:space="preserve"> РФ. </w:t>
      </w:r>
    </w:p>
    <w:p w:rsidR="00F91D0B" w:rsidRPr="00A9778B" w:rsidRDefault="00F91D0B" w:rsidP="00A9778B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 xml:space="preserve">3. Заработная плата формируется </w:t>
      </w:r>
      <w:proofErr w:type="gramStart"/>
      <w:r w:rsidRPr="00A9778B">
        <w:rPr>
          <w:rFonts w:ascii="PT Astra Serif" w:hAnsi="PT Astra Serif"/>
          <w:sz w:val="28"/>
          <w:szCs w:val="28"/>
        </w:rPr>
        <w:t>из</w:t>
      </w:r>
      <w:proofErr w:type="gramEnd"/>
      <w:r w:rsidRPr="00A9778B">
        <w:rPr>
          <w:rFonts w:ascii="PT Astra Serif" w:hAnsi="PT Astra Serif"/>
          <w:sz w:val="28"/>
          <w:szCs w:val="28"/>
        </w:rPr>
        <w:t>:</w:t>
      </w:r>
    </w:p>
    <w:p w:rsidR="00A9778B" w:rsidRDefault="00A9778B" w:rsidP="00A9778B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оклада (должностного оклада);</w:t>
      </w:r>
    </w:p>
    <w:p w:rsidR="00F91D0B" w:rsidRPr="00A9778B" w:rsidRDefault="00F91D0B" w:rsidP="00A9778B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компенсационных выплат;</w:t>
      </w:r>
    </w:p>
    <w:p w:rsidR="00F91D0B" w:rsidRPr="00A9778B" w:rsidRDefault="00F91D0B" w:rsidP="00A9778B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стимулирующих выплат;</w:t>
      </w:r>
    </w:p>
    <w:p w:rsidR="00F91D0B" w:rsidRPr="00A9778B" w:rsidRDefault="00F91D0B" w:rsidP="00A9778B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lastRenderedPageBreak/>
        <w:t>- иных выплат, предусмотренных законодательством Российской Федерации и настоящим Положением.</w:t>
      </w:r>
    </w:p>
    <w:p w:rsidR="00F91D0B" w:rsidRPr="00A9778B" w:rsidRDefault="00F91D0B" w:rsidP="00A9778B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4. При наличии в штатном расписании учреждения наименования двойных должностей работников, оклад (должностной оклад) устанавливается по наименованию первой должности.</w:t>
      </w:r>
    </w:p>
    <w:p w:rsidR="00F91D0B" w:rsidRPr="00A9778B" w:rsidRDefault="00F91D0B" w:rsidP="00A9778B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 xml:space="preserve">5. </w:t>
      </w:r>
      <w:proofErr w:type="gramStart"/>
      <w:r w:rsidRPr="00A9778B">
        <w:rPr>
          <w:rFonts w:ascii="PT Astra Serif" w:hAnsi="PT Astra Serif" w:cs="Arial"/>
          <w:sz w:val="28"/>
          <w:szCs w:val="28"/>
        </w:rPr>
        <w:t xml:space="preserve">Месячная заработная плата работника учреждения, полностью отработавшего за этот период норму рабочего времени и выполнившего норму труда (трудовые обязанности), не может быть ниже </w:t>
      </w:r>
      <w:hyperlink r:id="rId14" w:history="1">
        <w:r w:rsidRPr="00A9778B">
          <w:rPr>
            <w:rStyle w:val="af3"/>
            <w:rFonts w:ascii="PT Astra Serif" w:hAnsi="PT Astra Serif" w:cs="Arial"/>
            <w:color w:val="auto"/>
            <w:sz w:val="28"/>
            <w:szCs w:val="28"/>
          </w:rPr>
          <w:t>минимального размера</w:t>
        </w:r>
      </w:hyperlink>
      <w:r w:rsidRPr="00A9778B">
        <w:rPr>
          <w:rFonts w:ascii="PT Astra Serif" w:hAnsi="PT Astra Serif" w:cs="Arial"/>
          <w:sz w:val="28"/>
          <w:szCs w:val="28"/>
        </w:rPr>
        <w:t xml:space="preserve"> оплаты труда, установленного </w:t>
      </w:r>
      <w:hyperlink r:id="rId15" w:history="1">
        <w:r w:rsidRPr="00A9778B">
          <w:rPr>
            <w:rStyle w:val="af3"/>
            <w:rFonts w:ascii="PT Astra Serif" w:hAnsi="PT Astra Serif" w:cs="Arial"/>
            <w:color w:val="auto"/>
            <w:sz w:val="28"/>
            <w:szCs w:val="28"/>
          </w:rPr>
          <w:t>Федеральным законом</w:t>
        </w:r>
      </w:hyperlink>
      <w:r w:rsidRPr="00A9778B">
        <w:rPr>
          <w:rFonts w:ascii="PT Astra Serif" w:hAnsi="PT Astra Serif" w:cs="Arial"/>
          <w:sz w:val="28"/>
          <w:szCs w:val="28"/>
        </w:rPr>
        <w:t xml:space="preserve"> </w:t>
      </w:r>
      <w:hyperlink r:id="rId16" w:tooltip="ФЕДЕРАЛЬНЫЙ ЗАКОН от 19.06.2000 № 82-ФЗ ГОСУДАРСТВЕННАЯ ДУМА ФЕДЕРАЛЬНОГО СОБРАНИЯ РФ&#10;&#10;О МИНИМАЛЬНОМ РАЗМЕРЕ ОПЛАТЫ ТРУДА" w:history="1">
        <w:r w:rsidRPr="00A9778B">
          <w:rPr>
            <w:rStyle w:val="af0"/>
            <w:rFonts w:ascii="PT Astra Serif" w:hAnsi="PT Astra Serif" w:cs="Arial"/>
            <w:color w:val="auto"/>
            <w:sz w:val="28"/>
            <w:szCs w:val="28"/>
            <w:u w:val="none"/>
          </w:rPr>
          <w:t>от 19.06.2000 № 82-ФЗ</w:t>
        </w:r>
      </w:hyperlink>
      <w:r w:rsidRPr="00A9778B">
        <w:rPr>
          <w:rFonts w:ascii="PT Astra Serif" w:hAnsi="PT Astra Serif" w:cs="Arial"/>
          <w:sz w:val="28"/>
          <w:szCs w:val="28"/>
        </w:rPr>
        <w:t xml:space="preserve"> «О минимальном размере оплаты труда», с применением к нему </w:t>
      </w:r>
      <w:hyperlink r:id="rId17" w:history="1">
        <w:r w:rsidRPr="00A9778B">
          <w:rPr>
            <w:rStyle w:val="af3"/>
            <w:rFonts w:ascii="PT Astra Serif" w:hAnsi="PT Astra Serif" w:cs="Arial"/>
            <w:color w:val="auto"/>
            <w:sz w:val="28"/>
            <w:szCs w:val="28"/>
          </w:rPr>
          <w:t>районного коэффициента</w:t>
        </w:r>
      </w:hyperlink>
      <w:r w:rsidRPr="00A9778B">
        <w:rPr>
          <w:rFonts w:ascii="PT Astra Serif" w:hAnsi="PT Astra Serif" w:cs="Arial"/>
          <w:sz w:val="28"/>
          <w:szCs w:val="28"/>
        </w:rPr>
        <w:t xml:space="preserve"> и процентной надбавки к заработной плате за стаж работы в районах Крайнего Севера и приравненных к</w:t>
      </w:r>
      <w:proofErr w:type="gramEnd"/>
      <w:r w:rsidRPr="00A9778B">
        <w:rPr>
          <w:rFonts w:ascii="PT Astra Serif" w:hAnsi="PT Astra Serif" w:cs="Arial"/>
          <w:sz w:val="28"/>
          <w:szCs w:val="28"/>
        </w:rPr>
        <w:t xml:space="preserve"> ним </w:t>
      </w:r>
      <w:proofErr w:type="gramStart"/>
      <w:r w:rsidRPr="00A9778B">
        <w:rPr>
          <w:rFonts w:ascii="PT Astra Serif" w:hAnsi="PT Astra Serif" w:cs="Arial"/>
          <w:sz w:val="28"/>
          <w:szCs w:val="28"/>
        </w:rPr>
        <w:t>местностях</w:t>
      </w:r>
      <w:proofErr w:type="gramEnd"/>
      <w:r w:rsidRPr="00A9778B">
        <w:rPr>
          <w:rFonts w:ascii="PT Astra Serif" w:hAnsi="PT Astra Serif" w:cs="Arial"/>
          <w:sz w:val="28"/>
          <w:szCs w:val="28"/>
        </w:rPr>
        <w:t>.</w:t>
      </w:r>
    </w:p>
    <w:p w:rsidR="00F91D0B" w:rsidRPr="00A9778B" w:rsidRDefault="00F91D0B" w:rsidP="00A9778B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A9778B">
        <w:rPr>
          <w:rFonts w:ascii="PT Astra Serif" w:hAnsi="PT Astra Serif" w:cs="Arial"/>
          <w:sz w:val="28"/>
          <w:szCs w:val="28"/>
        </w:rPr>
        <w:t xml:space="preserve">Регулирование размера заработной платы низкооплачиваемой категории работников учреждения до </w:t>
      </w:r>
      <w:hyperlink r:id="rId18" w:history="1">
        <w:r w:rsidRPr="00A9778B">
          <w:rPr>
            <w:rStyle w:val="af3"/>
            <w:rFonts w:ascii="PT Astra Serif" w:hAnsi="PT Astra Serif" w:cs="Arial"/>
            <w:color w:val="auto"/>
            <w:sz w:val="28"/>
            <w:szCs w:val="28"/>
          </w:rPr>
          <w:t>минимального размера</w:t>
        </w:r>
      </w:hyperlink>
      <w:r w:rsidRPr="00A9778B">
        <w:rPr>
          <w:rFonts w:ascii="PT Astra Serif" w:hAnsi="PT Astra Serif" w:cs="Arial"/>
          <w:sz w:val="28"/>
          <w:szCs w:val="28"/>
        </w:rPr>
        <w:t xml:space="preserve"> оплаты труда, установленного федеральным законом, с применением к нему </w:t>
      </w:r>
      <w:hyperlink r:id="rId19" w:history="1">
        <w:r w:rsidRPr="00A9778B">
          <w:rPr>
            <w:rStyle w:val="af3"/>
            <w:rFonts w:ascii="PT Astra Serif" w:hAnsi="PT Astra Serif" w:cs="Arial"/>
            <w:color w:val="auto"/>
            <w:sz w:val="28"/>
            <w:szCs w:val="28"/>
          </w:rPr>
          <w:t>районного коэффициента</w:t>
        </w:r>
      </w:hyperlink>
      <w:r w:rsidRPr="00A9778B">
        <w:rPr>
          <w:rFonts w:ascii="PT Astra Serif" w:hAnsi="PT Astra Serif" w:cs="Arial"/>
          <w:sz w:val="28"/>
          <w:szCs w:val="28"/>
        </w:rPr>
        <w:t xml:space="preserve"> и процентной надбавки к заработной плате за стаж работы в районах Крайнего Севера и приравненных к ним местностях (при условии полного выполнения работником учреждения норм труда и отработки месячной нормы рабочего времени) осуществляется локальным нормативным актом учреждения, в</w:t>
      </w:r>
      <w:proofErr w:type="gramEnd"/>
      <w:r w:rsidRPr="00A9778B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A9778B">
        <w:rPr>
          <w:rFonts w:ascii="PT Astra Serif" w:hAnsi="PT Astra Serif" w:cs="Arial"/>
          <w:sz w:val="28"/>
          <w:szCs w:val="28"/>
        </w:rPr>
        <w:t>пределах</w:t>
      </w:r>
      <w:proofErr w:type="gramEnd"/>
      <w:r w:rsidRPr="00A9778B">
        <w:rPr>
          <w:rFonts w:ascii="PT Astra Serif" w:hAnsi="PT Astra Serif" w:cs="Arial"/>
          <w:sz w:val="28"/>
          <w:szCs w:val="28"/>
        </w:rPr>
        <w:t xml:space="preserve"> средств фонда оплаты труда, формируемого в соответствии с </w:t>
      </w:r>
      <w:hyperlink w:anchor="sub_1007" w:history="1">
        <w:r w:rsidRPr="00A9778B">
          <w:rPr>
            <w:rStyle w:val="af3"/>
            <w:rFonts w:ascii="PT Astra Serif" w:hAnsi="PT Astra Serif" w:cs="Arial"/>
            <w:color w:val="auto"/>
            <w:sz w:val="28"/>
            <w:szCs w:val="28"/>
          </w:rPr>
          <w:t xml:space="preserve">разделом </w:t>
        </w:r>
      </w:hyperlink>
      <w:r w:rsidRPr="00A9778B">
        <w:rPr>
          <w:rFonts w:ascii="PT Astra Serif" w:hAnsi="PT Astra Serif" w:cs="Arial"/>
          <w:sz w:val="28"/>
          <w:szCs w:val="28"/>
        </w:rPr>
        <w:t>7 настоящего Положения.</w:t>
      </w:r>
    </w:p>
    <w:p w:rsidR="00F91D0B" w:rsidRPr="00A9778B" w:rsidRDefault="00F91D0B" w:rsidP="00A9778B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 xml:space="preserve">6. </w:t>
      </w:r>
      <w:proofErr w:type="gramStart"/>
      <w:r w:rsidRPr="00A9778B">
        <w:rPr>
          <w:rFonts w:ascii="PT Astra Serif" w:hAnsi="PT Astra Serif" w:cs="Arial"/>
          <w:sz w:val="28"/>
          <w:szCs w:val="28"/>
        </w:rPr>
        <w:t>Система оплаты труда работников учреждения, включая размеры окладов (должностных окладов) по должностям работников учреждения, размеры, порядок и условия компенсационных, стимулирующих и иных выплат устанавливается коллективными договорами, соглашениями, локальным нормативным актом учреждения в соответствии с ТК РФ, иными федеральными законами и законами автономного округа, иными нормативными правовыми актами, содержащими нормы трудового права, и настоящим Положением.</w:t>
      </w:r>
      <w:proofErr w:type="gramEnd"/>
    </w:p>
    <w:p w:rsidR="00F91D0B" w:rsidRPr="00A9778B" w:rsidRDefault="00F91D0B" w:rsidP="00A9778B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7. Условия оплаты труда руководителя учреждения устанавливается приказом начальника Управления социальной политики администрации города Югорска (далее – Управление) в трудовом договоре в соответствии с настоящим Положением.</w:t>
      </w:r>
    </w:p>
    <w:p w:rsidR="00F91D0B" w:rsidRPr="00A9778B" w:rsidRDefault="00F91D0B" w:rsidP="00A9778B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8. Приведение Положения о системе оплаты труда работников учреждения в соответствие с настоящим Положением не должно повлечь увеличение расходов учреждения, направляемых на фонд оплаты труда.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91D0B" w:rsidRPr="00A9778B" w:rsidRDefault="00F91D0B" w:rsidP="00A9778B">
      <w:pPr>
        <w:pStyle w:val="aa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9778B">
        <w:rPr>
          <w:rFonts w:ascii="PT Astra Serif" w:hAnsi="PT Astra Serif"/>
          <w:b/>
          <w:sz w:val="28"/>
          <w:szCs w:val="28"/>
        </w:rPr>
        <w:t>2. Основные условия оплаты труда</w:t>
      </w:r>
    </w:p>
    <w:p w:rsidR="00F91D0B" w:rsidRPr="00A9778B" w:rsidRDefault="00F91D0B" w:rsidP="00A9778B">
      <w:pPr>
        <w:pStyle w:val="aa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F91D0B" w:rsidRPr="00A9778B" w:rsidRDefault="00F91D0B" w:rsidP="00A9778B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lastRenderedPageBreak/>
        <w:t>9. Размеры окладов (должностных окладов), устанавливаются на основе ПКГ, либо на основе схем окладов (должностных окладов) с учетом обеспечения их дифференциации в зависимости от сложности труда.</w:t>
      </w:r>
    </w:p>
    <w:p w:rsidR="00F91D0B" w:rsidRPr="00A9778B" w:rsidRDefault="00F91D0B" w:rsidP="00A9778B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Оклады (должностные оклады) работников учреждения устанавливаются на основе требований к уровню квалификации, которые необходимы для осуществления соответствующей профессиональной деятельности, отнесения занимаемых ими должностей к ПКГ согласно таблице 1 настоящего Положения.</w:t>
      </w:r>
    </w:p>
    <w:p w:rsidR="00F91D0B" w:rsidRPr="00A9778B" w:rsidRDefault="00F91D0B" w:rsidP="00A9778B">
      <w:pPr>
        <w:pStyle w:val="aa"/>
        <w:spacing w:line="276" w:lineRule="auto"/>
        <w:ind w:firstLine="567"/>
        <w:jc w:val="right"/>
        <w:rPr>
          <w:rFonts w:ascii="PT Astra Serif" w:hAnsi="PT Astra Serif" w:cs="Arial"/>
          <w:b/>
          <w:sz w:val="28"/>
          <w:szCs w:val="28"/>
        </w:rPr>
      </w:pPr>
    </w:p>
    <w:p w:rsidR="00F91D0B" w:rsidRPr="00A9778B" w:rsidRDefault="00F91D0B" w:rsidP="00A9778B">
      <w:pPr>
        <w:pStyle w:val="aa"/>
        <w:spacing w:line="276" w:lineRule="auto"/>
        <w:ind w:firstLine="567"/>
        <w:jc w:val="right"/>
        <w:rPr>
          <w:rFonts w:ascii="PT Astra Serif" w:hAnsi="PT Astra Serif" w:cs="Arial"/>
          <w:b/>
          <w:sz w:val="28"/>
          <w:szCs w:val="28"/>
        </w:rPr>
      </w:pPr>
      <w:r w:rsidRPr="00A9778B">
        <w:rPr>
          <w:rFonts w:ascii="PT Astra Serif" w:hAnsi="PT Astra Serif" w:cs="Arial"/>
          <w:b/>
          <w:sz w:val="28"/>
          <w:szCs w:val="28"/>
        </w:rPr>
        <w:t>Таблица 1</w:t>
      </w:r>
    </w:p>
    <w:p w:rsidR="00F91D0B" w:rsidRPr="00A9778B" w:rsidRDefault="00F91D0B" w:rsidP="00A9778B">
      <w:pPr>
        <w:pStyle w:val="aa"/>
        <w:spacing w:line="276" w:lineRule="auto"/>
        <w:ind w:firstLine="567"/>
        <w:jc w:val="center"/>
        <w:rPr>
          <w:rFonts w:ascii="PT Astra Serif" w:hAnsi="PT Astra Serif" w:cs="Arial"/>
          <w:b/>
          <w:sz w:val="28"/>
          <w:szCs w:val="28"/>
        </w:rPr>
      </w:pPr>
    </w:p>
    <w:p w:rsidR="00F91D0B" w:rsidRPr="00A9778B" w:rsidRDefault="00F91D0B" w:rsidP="00A9778B">
      <w:pPr>
        <w:pStyle w:val="aa"/>
        <w:spacing w:line="276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A9778B">
        <w:rPr>
          <w:rFonts w:ascii="PT Astra Serif" w:hAnsi="PT Astra Serif" w:cs="Arial"/>
          <w:b/>
          <w:sz w:val="28"/>
          <w:szCs w:val="28"/>
        </w:rPr>
        <w:t>Профессиональные квалификационные группы</w:t>
      </w:r>
      <w:r w:rsidRPr="00A9778B">
        <w:rPr>
          <w:rFonts w:ascii="PT Astra Serif" w:hAnsi="PT Astra Serif" w:cs="Arial"/>
          <w:b/>
          <w:bCs/>
          <w:sz w:val="28"/>
          <w:szCs w:val="28"/>
        </w:rPr>
        <w:t xml:space="preserve"> должностей руководителей, специалистов, служащих и работников учреждения и размеры окладов (должностных окладов)</w:t>
      </w:r>
    </w:p>
    <w:p w:rsidR="00F91D0B" w:rsidRPr="00A9778B" w:rsidRDefault="00F91D0B" w:rsidP="00A9778B">
      <w:pPr>
        <w:pStyle w:val="aa"/>
        <w:spacing w:line="276" w:lineRule="auto"/>
        <w:ind w:firstLine="567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tbl>
      <w:tblPr>
        <w:tblW w:w="5000" w:type="pct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83"/>
        <w:gridCol w:w="2987"/>
        <w:gridCol w:w="3081"/>
        <w:gridCol w:w="2659"/>
      </w:tblGrid>
      <w:tr w:rsidR="00F91D0B" w:rsidRPr="006429BF" w:rsidTr="006429BF">
        <w:trPr>
          <w:tblHeader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№ </w:t>
            </w:r>
            <w:proofErr w:type="gramStart"/>
            <w:r w:rsidRPr="006429BF">
              <w:rPr>
                <w:rFonts w:ascii="PT Astra Serif" w:hAnsi="PT Astra Serif" w:cs="Arial"/>
                <w:sz w:val="20"/>
                <w:szCs w:val="20"/>
              </w:rPr>
              <w:t>п</w:t>
            </w:r>
            <w:proofErr w:type="gramEnd"/>
            <w:r w:rsidRPr="006429BF">
              <w:rPr>
                <w:rFonts w:ascii="PT Astra Serif" w:hAnsi="PT Astra Serif" w:cs="Arial"/>
                <w:sz w:val="20"/>
                <w:szCs w:val="20"/>
              </w:rPr>
              <w:t>/п</w:t>
            </w: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Квалификационные уровни (категории)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Оклад (должностной оклад), рублей</w:t>
            </w:r>
          </w:p>
        </w:tc>
      </w:tr>
      <w:tr w:rsidR="00F91D0B" w:rsidRPr="006429BF" w:rsidTr="006429BF">
        <w:trPr>
          <w:tblHeader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F91D0B" w:rsidRPr="006429BF" w:rsidRDefault="00F91D0B" w:rsidP="006429BF">
            <w:pPr>
              <w:pStyle w:val="aa"/>
              <w:spacing w:line="276" w:lineRule="auto"/>
              <w:ind w:firstLine="26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F91D0B" w:rsidRPr="006429BF" w:rsidRDefault="00F91D0B" w:rsidP="006429BF">
            <w:pPr>
              <w:pStyle w:val="aa"/>
              <w:spacing w:line="276" w:lineRule="auto"/>
              <w:ind w:firstLine="16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</w:tr>
      <w:tr w:rsidR="00F91D0B" w:rsidRPr="006429BF" w:rsidTr="006429BF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1.</w:t>
            </w:r>
          </w:p>
        </w:tc>
        <w:tc>
          <w:tcPr>
            <w:tcW w:w="46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firstLine="2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Профессиональные квалификационные группы должностей медицинских и фармацевтических работнико</w:t>
            </w:r>
            <w:proofErr w:type="gramStart"/>
            <w:r w:rsidRPr="006429BF">
              <w:rPr>
                <w:rFonts w:ascii="PT Astra Serif" w:hAnsi="PT Astra Serif" w:cs="Arial"/>
                <w:sz w:val="20"/>
                <w:szCs w:val="20"/>
              </w:rPr>
              <w:t>в(</w:t>
            </w:r>
            <w:proofErr w:type="gramEnd"/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утвержденные приказом Министерства здравоохранения и социального развития Российской Федерации </w:t>
            </w:r>
            <w:hyperlink r:id="rId20" w:tooltip="ПРИКАЗ от 06.08.2007 № 526 МИНИСТЕРСТВО ЗДРАВООХРАНЕНИЯ И СОЦИАЛЬНОГО РАЗВИТИЯ РФ&#10;&#10;Об утверждении профессиональных квалификационных групп должностей медицинских и фармацевтических работников" w:history="1">
              <w:r w:rsidRPr="006429BF">
                <w:rPr>
                  <w:rFonts w:ascii="PT Astra Serif" w:hAnsi="PT Astra Serif" w:cs="Arial"/>
                  <w:sz w:val="20"/>
                  <w:szCs w:val="20"/>
                </w:rPr>
                <w:t>от 06.08.2007 № 526</w:t>
              </w:r>
            </w:hyperlink>
            <w:r w:rsidRPr="006429BF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>«Об утверждении профессиональных квалификационных групп должностей медицинских и фармацевтических работников»</w:t>
            </w:r>
            <w:r w:rsidRPr="006429BF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F91D0B" w:rsidRPr="006429BF" w:rsidTr="006429BF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1.1.</w:t>
            </w:r>
          </w:p>
        </w:tc>
        <w:tc>
          <w:tcPr>
            <w:tcW w:w="46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firstLine="2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F91D0B" w:rsidRPr="006429BF" w:rsidTr="006429BF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1.1.1.</w:t>
            </w: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Медицинская сестра</w:t>
            </w:r>
          </w:p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(медицинский брат)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13 500</w:t>
            </w:r>
          </w:p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F91D0B" w:rsidRPr="006429BF" w:rsidTr="006429BF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1.1.2.</w:t>
            </w: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Фельдшер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14 030</w:t>
            </w:r>
          </w:p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F91D0B" w:rsidRPr="006429BF" w:rsidTr="006429BF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1.1.3.</w:t>
            </w: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Старшая медицинская сестра 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14 559</w:t>
            </w:r>
          </w:p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F91D0B" w:rsidRPr="006429BF" w:rsidTr="006429BF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2.</w:t>
            </w:r>
          </w:p>
        </w:tc>
        <w:tc>
          <w:tcPr>
            <w:tcW w:w="46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firstLine="2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Профессиональные квалификационные группы должностей руководителей, специалистов и служащих</w:t>
            </w:r>
            <w:r w:rsidR="006429B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(утвержденные приказом Министерства здравоохранения и социального развития Российской Федерации </w:t>
            </w:r>
            <w:hyperlink r:id="rId21" w:tooltip="ПРИКАЗ от 29.05.2008 № 247н МИНИСТЕРСТВО ЗДРАВООХРАНЕНИЯ И СОЦИАЛЬНОГО РАЗВИТИЯ РФ&#10;&#10;Об утверждении профессиональных квалификационных групп общеотраслевых должностей руководителей, специалистов и служащих" w:history="1">
              <w:r w:rsidRPr="006429BF">
                <w:rPr>
                  <w:rFonts w:ascii="PT Astra Serif" w:hAnsi="PT Astra Serif" w:cs="Arial"/>
                  <w:sz w:val="20"/>
                  <w:szCs w:val="20"/>
                </w:rPr>
                <w:t xml:space="preserve">от 29.05.2008 № 247н </w:t>
              </w:r>
              <w:r w:rsidRPr="006429BF">
                <w:rPr>
                  <w:rFonts w:ascii="PT Astra Serif" w:hAnsi="PT Astra Serif" w:cs="Arial"/>
                  <w:sz w:val="20"/>
                  <w:szCs w:val="20"/>
                  <w:shd w:val="clear" w:color="auto" w:fill="FFFFFF"/>
                </w:rPr>
                <w:t>«Об утверждении профессиональных квалификационных групп</w:t>
              </w:r>
            </w:hyperlink>
            <w:r w:rsidRPr="006429BF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 xml:space="preserve"> общеотраслевых должностей руководителей, специалистов и служащих»</w:t>
            </w:r>
            <w:r w:rsidRPr="006429BF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F91D0B" w:rsidRPr="006429BF" w:rsidTr="006429BF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2.1.</w:t>
            </w:r>
          </w:p>
        </w:tc>
        <w:tc>
          <w:tcPr>
            <w:tcW w:w="46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firstLine="567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F91D0B" w:rsidRPr="006429BF" w:rsidTr="006429BF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2.1.1.</w:t>
            </w: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Администратор, лаборант, техник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12 537</w:t>
            </w:r>
          </w:p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F91D0B" w:rsidRPr="006429BF" w:rsidTr="006429BF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Заведующий хозяйством</w:t>
            </w:r>
          </w:p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Должности служащих первого квалификационного уровня, по которым устанавливается производное должностное наименование «старший». Должности служащих первого квалификационного уровня, по которым устанавливается II </w:t>
            </w:r>
            <w:proofErr w:type="spellStart"/>
            <w:r w:rsidRPr="006429BF">
              <w:rPr>
                <w:rFonts w:ascii="PT Astra Serif" w:hAnsi="PT Astra Serif" w:cs="Arial"/>
                <w:sz w:val="20"/>
                <w:szCs w:val="20"/>
              </w:rPr>
              <w:t>внутридолжностная</w:t>
            </w:r>
            <w:proofErr w:type="spellEnd"/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 категория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13 010</w:t>
            </w:r>
          </w:p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F91D0B" w:rsidRPr="006429BF" w:rsidTr="006429BF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2.1.3.</w:t>
            </w: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firstLine="11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6429BF">
              <w:rPr>
                <w:rFonts w:ascii="PT Astra Serif" w:hAnsi="PT Astra Serif" w:cs="Arial"/>
                <w:sz w:val="20"/>
                <w:szCs w:val="20"/>
              </w:rPr>
              <w:t>внутридолжностная</w:t>
            </w:r>
            <w:proofErr w:type="spellEnd"/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 категория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hanging="28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13 501</w:t>
            </w:r>
          </w:p>
          <w:p w:rsidR="00F91D0B" w:rsidRPr="006429BF" w:rsidRDefault="00F91D0B" w:rsidP="006429BF">
            <w:pPr>
              <w:pStyle w:val="aa"/>
              <w:spacing w:line="276" w:lineRule="auto"/>
              <w:ind w:firstLine="567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F91D0B" w:rsidRPr="006429BF" w:rsidTr="006429BF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2.2.</w:t>
            </w:r>
          </w:p>
        </w:tc>
        <w:tc>
          <w:tcPr>
            <w:tcW w:w="46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firstLine="567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Профессиональная квалификационная группа</w:t>
            </w:r>
          </w:p>
          <w:p w:rsidR="00F91D0B" w:rsidRPr="006429BF" w:rsidRDefault="00F91D0B" w:rsidP="006429BF">
            <w:pPr>
              <w:pStyle w:val="aa"/>
              <w:spacing w:line="276" w:lineRule="auto"/>
              <w:ind w:firstLine="567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«Общеотраслевые должности служащих третьего уровня»</w:t>
            </w:r>
          </w:p>
        </w:tc>
      </w:tr>
      <w:tr w:rsidR="00F91D0B" w:rsidRPr="006429BF" w:rsidTr="006429BF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2.2.1.</w:t>
            </w: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firstLine="255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6429BF">
              <w:rPr>
                <w:rFonts w:ascii="PT Astra Serif" w:hAnsi="PT Astra Serif" w:cs="Arial"/>
                <w:sz w:val="20"/>
                <w:szCs w:val="20"/>
              </w:rPr>
              <w:t>Документовед</w:t>
            </w:r>
            <w:proofErr w:type="spellEnd"/>
            <w:r w:rsidRPr="006429BF">
              <w:rPr>
                <w:rFonts w:ascii="PT Astra Serif" w:hAnsi="PT Astra Serif" w:cs="Arial"/>
                <w:sz w:val="20"/>
                <w:szCs w:val="20"/>
              </w:rPr>
              <w:t>, специалист по кадрам, экономист, инженер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hanging="28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15 125</w:t>
            </w:r>
          </w:p>
          <w:p w:rsidR="00F91D0B" w:rsidRPr="006429BF" w:rsidRDefault="00F91D0B" w:rsidP="006429BF">
            <w:pPr>
              <w:pStyle w:val="aa"/>
              <w:spacing w:line="276" w:lineRule="auto"/>
              <w:ind w:hanging="28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F91D0B" w:rsidRPr="006429BF" w:rsidTr="006429BF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2.2.2.</w:t>
            </w: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firstLine="255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6429BF">
              <w:rPr>
                <w:rFonts w:ascii="PT Astra Serif" w:hAnsi="PT Astra Serif" w:cs="Arial"/>
                <w:sz w:val="20"/>
                <w:szCs w:val="20"/>
              </w:rPr>
              <w:t>внутридолжностная</w:t>
            </w:r>
            <w:proofErr w:type="spellEnd"/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 категория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hanging="28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15 730</w:t>
            </w:r>
          </w:p>
          <w:p w:rsidR="00F91D0B" w:rsidRPr="006429BF" w:rsidRDefault="00F91D0B" w:rsidP="006429BF">
            <w:pPr>
              <w:pStyle w:val="aa"/>
              <w:spacing w:line="276" w:lineRule="auto"/>
              <w:ind w:hanging="28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F91D0B" w:rsidRPr="006429BF" w:rsidTr="006429BF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2.2.3.</w:t>
            </w: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firstLine="255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6429BF">
              <w:rPr>
                <w:rFonts w:ascii="PT Astra Serif" w:hAnsi="PT Astra Serif" w:cs="Arial"/>
                <w:sz w:val="20"/>
                <w:szCs w:val="20"/>
              </w:rPr>
              <w:t>внутридолжностная</w:t>
            </w:r>
            <w:proofErr w:type="spellEnd"/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 категория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hanging="28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16 352</w:t>
            </w:r>
          </w:p>
          <w:p w:rsidR="00F91D0B" w:rsidRPr="006429BF" w:rsidRDefault="00F91D0B" w:rsidP="006429BF">
            <w:pPr>
              <w:pStyle w:val="aa"/>
              <w:spacing w:line="276" w:lineRule="auto"/>
              <w:ind w:hanging="28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F91D0B" w:rsidRPr="006429BF" w:rsidTr="006429BF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2.2.4.</w:t>
            </w: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firstLine="255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hanging="28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17 012</w:t>
            </w:r>
          </w:p>
          <w:p w:rsidR="00F91D0B" w:rsidRPr="006429BF" w:rsidRDefault="00F91D0B" w:rsidP="006429BF">
            <w:pPr>
              <w:pStyle w:val="aa"/>
              <w:spacing w:line="276" w:lineRule="auto"/>
              <w:ind w:hanging="28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F91D0B" w:rsidRPr="006429BF" w:rsidTr="006429BF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2.2.5.</w:t>
            </w: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firstLine="255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Главные специалисты: в отделах, отделениях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hanging="28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17 713</w:t>
            </w:r>
          </w:p>
          <w:p w:rsidR="00F91D0B" w:rsidRPr="006429BF" w:rsidRDefault="00F91D0B" w:rsidP="006429BF">
            <w:pPr>
              <w:pStyle w:val="aa"/>
              <w:spacing w:line="276" w:lineRule="auto"/>
              <w:ind w:hanging="28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F91D0B" w:rsidRPr="006429BF" w:rsidTr="006429BF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2.3.</w:t>
            </w:r>
          </w:p>
        </w:tc>
        <w:tc>
          <w:tcPr>
            <w:tcW w:w="46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firstLine="567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Профессиональная квалификационная группа</w:t>
            </w:r>
          </w:p>
          <w:p w:rsidR="00F91D0B" w:rsidRPr="006429BF" w:rsidRDefault="00F91D0B" w:rsidP="006429BF">
            <w:pPr>
              <w:pStyle w:val="aa"/>
              <w:spacing w:line="276" w:lineRule="auto"/>
              <w:ind w:firstLine="567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«Общеотраслевые должности служащих четвертого уровня»</w:t>
            </w:r>
          </w:p>
        </w:tc>
      </w:tr>
      <w:tr w:rsidR="00F91D0B" w:rsidRPr="006429BF" w:rsidTr="006429BF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2.3.1 </w:t>
            </w: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Главный энергетик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21 548</w:t>
            </w:r>
          </w:p>
          <w:p w:rsidR="00F91D0B" w:rsidRPr="006429BF" w:rsidRDefault="00F91D0B" w:rsidP="006429BF">
            <w:pPr>
              <w:pStyle w:val="aa"/>
              <w:spacing w:line="276" w:lineRule="auto"/>
              <w:ind w:firstLine="567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F91D0B" w:rsidRPr="006429BF" w:rsidTr="006429BF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3.</w:t>
            </w:r>
          </w:p>
        </w:tc>
        <w:tc>
          <w:tcPr>
            <w:tcW w:w="46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Профессиональные квалификационные группы должностей работников культуры, искусства и кинематографии</w:t>
            </w:r>
          </w:p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(утверждены приказом Министерства здравоохранения и социального развития Российской </w:t>
            </w:r>
            <w:r w:rsidRPr="006429BF">
              <w:rPr>
                <w:rFonts w:ascii="PT Astra Serif" w:hAnsi="PT Astra Serif" w:cs="Arial"/>
                <w:sz w:val="20"/>
                <w:szCs w:val="20"/>
              </w:rPr>
              <w:lastRenderedPageBreak/>
              <w:t xml:space="preserve">Федерации </w:t>
            </w:r>
            <w:hyperlink r:id="rId22" w:tooltip="ПРИКАЗ от 31.08.2007 № 570 МИНИСТЕРСТВО ЗДРАВООХРАНЕНИЯ И СОЦИАЛЬНОГО РАЗВИТИЯ РФ&#10;&#10;Об утверждении профессиональных квалификационных групп должностей работников культуры, искусства и кинематографии" w:history="1">
              <w:r w:rsidRPr="006429BF">
                <w:rPr>
                  <w:rFonts w:ascii="PT Astra Serif" w:hAnsi="PT Astra Serif" w:cs="Arial"/>
                  <w:sz w:val="20"/>
                  <w:szCs w:val="20"/>
                </w:rPr>
                <w:t>от 31.08.2007 № 570</w:t>
              </w:r>
            </w:hyperlink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 «</w:t>
            </w:r>
            <w:r w:rsidRPr="006429BF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>Об утверждении профессиональных квалификационных групп должностей работников культуры, искусства и кинематографии»</w:t>
            </w:r>
            <w:r w:rsidRPr="006429BF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F91D0B" w:rsidRPr="006429BF" w:rsidTr="006429BF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46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Профессиональная квалификационная группа</w:t>
            </w:r>
          </w:p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«Должности работников культуры, искусства и кинематографии</w:t>
            </w:r>
          </w:p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ведущего звена» </w:t>
            </w:r>
          </w:p>
        </w:tc>
      </w:tr>
      <w:tr w:rsidR="00F91D0B" w:rsidRPr="006429BF" w:rsidTr="006429BF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3.1.1.</w:t>
            </w: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Без квалификационной категории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Звукооператор</w:t>
            </w:r>
          </w:p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15 567</w:t>
            </w:r>
          </w:p>
          <w:p w:rsidR="00F91D0B" w:rsidRPr="006429BF" w:rsidRDefault="00F91D0B" w:rsidP="006429BF">
            <w:pPr>
              <w:pStyle w:val="aa"/>
              <w:spacing w:line="276" w:lineRule="auto"/>
              <w:ind w:firstLine="567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F91D0B" w:rsidRPr="006429BF" w:rsidTr="006429BF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3.1.2.</w:t>
            </w: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Вторая квалификационная категория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Звукооператор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16 390</w:t>
            </w:r>
          </w:p>
          <w:p w:rsidR="00F91D0B" w:rsidRPr="006429BF" w:rsidRDefault="00F91D0B" w:rsidP="006429BF">
            <w:pPr>
              <w:pStyle w:val="aa"/>
              <w:spacing w:line="276" w:lineRule="auto"/>
              <w:ind w:firstLine="567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F91D0B" w:rsidRPr="006429BF" w:rsidTr="006429BF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3.1.3</w:t>
            </w: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Звукооператор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17 149</w:t>
            </w:r>
          </w:p>
        </w:tc>
      </w:tr>
      <w:tr w:rsidR="00F91D0B" w:rsidRPr="006429BF" w:rsidTr="006429BF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3.1.4.</w:t>
            </w: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Высшая квалификационная категория</w:t>
            </w:r>
          </w:p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Звукооператор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17 845</w:t>
            </w:r>
          </w:p>
          <w:p w:rsidR="00F91D0B" w:rsidRPr="006429BF" w:rsidRDefault="00F91D0B" w:rsidP="006429BF">
            <w:pPr>
              <w:pStyle w:val="aa"/>
              <w:spacing w:line="276" w:lineRule="auto"/>
              <w:ind w:firstLine="567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F91D0B" w:rsidRPr="006429BF" w:rsidTr="006429BF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4.</w:t>
            </w:r>
          </w:p>
        </w:tc>
        <w:tc>
          <w:tcPr>
            <w:tcW w:w="46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tbl>
            <w:tblPr>
              <w:tblW w:w="866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65"/>
            </w:tblGrid>
            <w:tr w:rsidR="00F91D0B" w:rsidRPr="006429BF" w:rsidTr="00A9778B">
              <w:trPr>
                <w:trHeight w:val="489"/>
              </w:trPr>
              <w:tc>
                <w:tcPr>
                  <w:tcW w:w="8665" w:type="dxa"/>
                </w:tcPr>
                <w:p w:rsidR="00F91D0B" w:rsidRPr="006429BF" w:rsidRDefault="00F91D0B" w:rsidP="006429BF">
                  <w:pPr>
                    <w:pStyle w:val="aa"/>
                    <w:spacing w:line="276" w:lineRule="auto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6429BF">
                    <w:rPr>
                      <w:rFonts w:ascii="PT Astra Serif" w:hAnsi="PT Astra Serif" w:cs="Arial"/>
                      <w:sz w:val="20"/>
                      <w:szCs w:val="20"/>
                    </w:rPr>
                    <w:t>Профессиональные квалификационные группы должностей работников образования</w:t>
                  </w:r>
                </w:p>
                <w:p w:rsidR="00F91D0B" w:rsidRPr="006429BF" w:rsidRDefault="00F91D0B" w:rsidP="006429BF">
                  <w:pPr>
                    <w:pStyle w:val="aa"/>
                    <w:spacing w:line="276" w:lineRule="auto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6429BF">
                    <w:rPr>
                      <w:rFonts w:ascii="PT Astra Serif" w:hAnsi="PT Astra Serif" w:cs="Arial"/>
                      <w:sz w:val="20"/>
                      <w:szCs w:val="20"/>
                    </w:rPr>
                    <w:t>(утверждены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образования»)</w:t>
                  </w:r>
                </w:p>
              </w:tc>
            </w:tr>
          </w:tbl>
          <w:p w:rsidR="00F91D0B" w:rsidRPr="006429BF" w:rsidRDefault="00F91D0B" w:rsidP="006429BF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F91D0B" w:rsidRPr="006429BF" w:rsidTr="006429BF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4.1.</w:t>
            </w: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color w:val="000000"/>
                <w:sz w:val="20"/>
                <w:szCs w:val="20"/>
              </w:rPr>
              <w:t>Инструктор-методист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firstLine="114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color w:val="000000"/>
                <w:sz w:val="20"/>
                <w:szCs w:val="20"/>
              </w:rPr>
              <w:t>15 824</w:t>
            </w:r>
          </w:p>
          <w:p w:rsidR="00F91D0B" w:rsidRPr="006429BF" w:rsidRDefault="00F91D0B" w:rsidP="006429BF">
            <w:pPr>
              <w:pStyle w:val="aa"/>
              <w:spacing w:line="276" w:lineRule="auto"/>
              <w:ind w:firstLine="114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  <w:tr w:rsidR="00F91D0B" w:rsidRPr="006429BF" w:rsidTr="006429BF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4.2.</w:t>
            </w: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firstLine="567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color w:val="000000"/>
                <w:sz w:val="20"/>
                <w:szCs w:val="20"/>
              </w:rPr>
              <w:t>Старший инструктор-методист</w:t>
            </w: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firstLine="114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color w:val="000000"/>
                <w:sz w:val="20"/>
                <w:szCs w:val="20"/>
              </w:rPr>
              <w:t>16 805</w:t>
            </w:r>
          </w:p>
          <w:p w:rsidR="00F91D0B" w:rsidRPr="006429BF" w:rsidRDefault="00F91D0B" w:rsidP="006429BF">
            <w:pPr>
              <w:pStyle w:val="aa"/>
              <w:spacing w:line="276" w:lineRule="auto"/>
              <w:ind w:firstLine="114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</w:tbl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91D0B" w:rsidRPr="00A9778B" w:rsidRDefault="00F91D0B" w:rsidP="00735C60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 xml:space="preserve">Оклады (должностные оклады) работников учреждения устанавливаются на основе отнесения занимаемых ими должностей к ПКГ, утвержденным </w:t>
      </w:r>
      <w:hyperlink r:id="rId23" w:history="1">
        <w:r w:rsidRPr="00A9778B">
          <w:rPr>
            <w:rStyle w:val="af3"/>
            <w:rFonts w:ascii="PT Astra Serif" w:hAnsi="PT Astra Serif" w:cs="Arial"/>
            <w:color w:val="auto"/>
            <w:sz w:val="28"/>
            <w:szCs w:val="28"/>
          </w:rPr>
          <w:t>приказом</w:t>
        </w:r>
      </w:hyperlink>
      <w:r w:rsidRPr="00A9778B">
        <w:rPr>
          <w:rFonts w:ascii="PT Astra Serif" w:hAnsi="PT Astra Serif" w:cs="Arial"/>
          <w:sz w:val="28"/>
          <w:szCs w:val="28"/>
        </w:rPr>
        <w:t xml:space="preserve"> Министерства здравоохранения и социального развития Российской Федерации </w:t>
      </w:r>
      <w:hyperlink r:id="rId24" w:tooltip="ПРИКАЗ от 29.05.2008 № 248н МИНИСТЕРСТВО ЗДРАВООХРАНЕНИЯ И СОЦИАЛЬНОГО РАЗВИТИЯ РФ&#10;&#10;Об утверждении профессиональных квалификационных групп общеотраслевых профессий рабочих" w:history="1">
        <w:r w:rsidRPr="00A9778B">
          <w:rPr>
            <w:rStyle w:val="af0"/>
            <w:rFonts w:ascii="PT Astra Serif" w:hAnsi="PT Astra Serif" w:cs="Arial"/>
            <w:color w:val="auto"/>
            <w:sz w:val="28"/>
            <w:szCs w:val="28"/>
            <w:u w:val="none"/>
          </w:rPr>
          <w:t>от 29.05.2008 № 248н «Об утверждении профессиональных квалификационных групп</w:t>
        </w:r>
      </w:hyperlink>
      <w:r w:rsidRPr="00A9778B">
        <w:rPr>
          <w:rFonts w:ascii="PT Astra Serif" w:hAnsi="PT Astra Serif" w:cs="Arial"/>
          <w:sz w:val="28"/>
          <w:szCs w:val="28"/>
        </w:rPr>
        <w:t xml:space="preserve"> общеотраслевых профессий рабочих», согласно </w:t>
      </w:r>
      <w:hyperlink w:anchor="sub_12" w:history="1">
        <w:r w:rsidRPr="00A9778B">
          <w:rPr>
            <w:rStyle w:val="af3"/>
            <w:rFonts w:ascii="PT Astra Serif" w:hAnsi="PT Astra Serif" w:cs="Arial"/>
            <w:color w:val="auto"/>
            <w:sz w:val="28"/>
            <w:szCs w:val="28"/>
          </w:rPr>
          <w:t>таблице</w:t>
        </w:r>
        <w:r w:rsidRPr="00A9778B">
          <w:rPr>
            <w:rStyle w:val="af3"/>
            <w:rFonts w:ascii="PT Astra Serif" w:hAnsi="PT Astra Serif" w:cs="Arial"/>
            <w:sz w:val="28"/>
            <w:szCs w:val="28"/>
          </w:rPr>
          <w:t xml:space="preserve"> </w:t>
        </w:r>
      </w:hyperlink>
      <w:r w:rsidRPr="00A9778B">
        <w:rPr>
          <w:rFonts w:ascii="PT Astra Serif" w:hAnsi="PT Astra Serif" w:cs="Arial"/>
          <w:sz w:val="28"/>
          <w:szCs w:val="28"/>
        </w:rPr>
        <w:t>2 настоящего Положения.</w:t>
      </w:r>
    </w:p>
    <w:p w:rsidR="00735C60" w:rsidRDefault="00735C60" w:rsidP="00A9778B">
      <w:pPr>
        <w:pStyle w:val="aa"/>
        <w:spacing w:line="276" w:lineRule="auto"/>
        <w:ind w:firstLine="567"/>
        <w:jc w:val="right"/>
        <w:rPr>
          <w:rFonts w:ascii="PT Astra Serif" w:hAnsi="PT Astra Serif" w:cs="Arial"/>
          <w:b/>
          <w:sz w:val="28"/>
          <w:szCs w:val="28"/>
        </w:rPr>
      </w:pPr>
    </w:p>
    <w:p w:rsidR="006429BF" w:rsidRDefault="006429BF" w:rsidP="00A9778B">
      <w:pPr>
        <w:pStyle w:val="aa"/>
        <w:spacing w:line="276" w:lineRule="auto"/>
        <w:ind w:firstLine="567"/>
        <w:jc w:val="right"/>
        <w:rPr>
          <w:rFonts w:ascii="PT Astra Serif" w:hAnsi="PT Astra Serif" w:cs="Arial"/>
          <w:b/>
          <w:sz w:val="28"/>
          <w:szCs w:val="28"/>
        </w:rPr>
      </w:pPr>
    </w:p>
    <w:p w:rsidR="006429BF" w:rsidRDefault="006429BF" w:rsidP="00A9778B">
      <w:pPr>
        <w:pStyle w:val="aa"/>
        <w:spacing w:line="276" w:lineRule="auto"/>
        <w:ind w:firstLine="567"/>
        <w:jc w:val="right"/>
        <w:rPr>
          <w:rFonts w:ascii="PT Astra Serif" w:hAnsi="PT Astra Serif" w:cs="Arial"/>
          <w:b/>
          <w:sz w:val="28"/>
          <w:szCs w:val="28"/>
        </w:rPr>
      </w:pPr>
    </w:p>
    <w:p w:rsidR="006429BF" w:rsidRDefault="006429BF" w:rsidP="00A9778B">
      <w:pPr>
        <w:pStyle w:val="aa"/>
        <w:spacing w:line="276" w:lineRule="auto"/>
        <w:ind w:firstLine="567"/>
        <w:jc w:val="right"/>
        <w:rPr>
          <w:rFonts w:ascii="PT Astra Serif" w:hAnsi="PT Astra Serif" w:cs="Arial"/>
          <w:b/>
          <w:sz w:val="28"/>
          <w:szCs w:val="28"/>
        </w:rPr>
      </w:pPr>
    </w:p>
    <w:p w:rsidR="006429BF" w:rsidRDefault="006429BF" w:rsidP="00A9778B">
      <w:pPr>
        <w:pStyle w:val="aa"/>
        <w:spacing w:line="276" w:lineRule="auto"/>
        <w:ind w:firstLine="567"/>
        <w:jc w:val="right"/>
        <w:rPr>
          <w:rFonts w:ascii="PT Astra Serif" w:hAnsi="PT Astra Serif" w:cs="Arial"/>
          <w:b/>
          <w:sz w:val="28"/>
          <w:szCs w:val="28"/>
        </w:rPr>
      </w:pPr>
    </w:p>
    <w:p w:rsidR="006429BF" w:rsidRDefault="006429BF" w:rsidP="00A9778B">
      <w:pPr>
        <w:pStyle w:val="aa"/>
        <w:spacing w:line="276" w:lineRule="auto"/>
        <w:ind w:firstLine="567"/>
        <w:jc w:val="right"/>
        <w:rPr>
          <w:rFonts w:ascii="PT Astra Serif" w:hAnsi="PT Astra Serif" w:cs="Arial"/>
          <w:b/>
          <w:sz w:val="28"/>
          <w:szCs w:val="28"/>
        </w:rPr>
      </w:pPr>
    </w:p>
    <w:p w:rsidR="006429BF" w:rsidRDefault="006429BF" w:rsidP="00A9778B">
      <w:pPr>
        <w:pStyle w:val="aa"/>
        <w:spacing w:line="276" w:lineRule="auto"/>
        <w:ind w:firstLine="567"/>
        <w:jc w:val="right"/>
        <w:rPr>
          <w:rFonts w:ascii="PT Astra Serif" w:hAnsi="PT Astra Serif" w:cs="Arial"/>
          <w:b/>
          <w:sz w:val="28"/>
          <w:szCs w:val="28"/>
        </w:rPr>
      </w:pPr>
    </w:p>
    <w:p w:rsidR="00F91D0B" w:rsidRPr="00A9778B" w:rsidRDefault="00F91D0B" w:rsidP="00A9778B">
      <w:pPr>
        <w:pStyle w:val="aa"/>
        <w:spacing w:line="276" w:lineRule="auto"/>
        <w:ind w:firstLine="567"/>
        <w:jc w:val="right"/>
        <w:rPr>
          <w:rFonts w:ascii="PT Astra Serif" w:hAnsi="PT Astra Serif" w:cs="Arial"/>
          <w:b/>
          <w:sz w:val="28"/>
          <w:szCs w:val="28"/>
        </w:rPr>
      </w:pPr>
      <w:r w:rsidRPr="00A9778B">
        <w:rPr>
          <w:rFonts w:ascii="PT Astra Serif" w:hAnsi="PT Astra Serif" w:cs="Arial"/>
          <w:b/>
          <w:sz w:val="28"/>
          <w:szCs w:val="28"/>
        </w:rPr>
        <w:lastRenderedPageBreak/>
        <w:t>Таблица 2</w:t>
      </w:r>
    </w:p>
    <w:p w:rsidR="00F91D0B" w:rsidRPr="00A9778B" w:rsidRDefault="00F91D0B" w:rsidP="00A9778B">
      <w:pPr>
        <w:pStyle w:val="aa"/>
        <w:spacing w:line="276" w:lineRule="auto"/>
        <w:ind w:firstLine="567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F91D0B" w:rsidRDefault="00F91D0B" w:rsidP="00735C60">
      <w:pPr>
        <w:pStyle w:val="aa"/>
        <w:spacing w:line="276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A9778B">
        <w:rPr>
          <w:rFonts w:ascii="PT Astra Serif" w:hAnsi="PT Astra Serif" w:cs="Arial"/>
          <w:b/>
          <w:bCs/>
          <w:sz w:val="28"/>
          <w:szCs w:val="28"/>
        </w:rPr>
        <w:t>Профессиональные квалификационные группы общеотраслевых профессий рабочих и размеры окладов (должностных окладов)</w:t>
      </w:r>
    </w:p>
    <w:p w:rsidR="00735C60" w:rsidRDefault="00735C60" w:rsidP="00735C60">
      <w:pPr>
        <w:pStyle w:val="aa"/>
        <w:spacing w:line="276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735C60" w:rsidRPr="00A9778B" w:rsidRDefault="00735C60" w:rsidP="00735C60">
      <w:pPr>
        <w:pStyle w:val="aa"/>
        <w:spacing w:line="276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tbl>
      <w:tblPr>
        <w:tblW w:w="5000" w:type="pct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65"/>
        <w:gridCol w:w="3027"/>
        <w:gridCol w:w="2748"/>
        <w:gridCol w:w="1188"/>
        <w:gridCol w:w="1782"/>
      </w:tblGrid>
      <w:tr w:rsidR="00735C60" w:rsidRPr="006429BF" w:rsidTr="006429BF">
        <w:trPr>
          <w:cantSplit/>
          <w:trHeight w:val="1899"/>
          <w:tblHeader/>
        </w:trPr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№</w:t>
            </w:r>
          </w:p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gramStart"/>
            <w:r w:rsidRPr="006429BF">
              <w:rPr>
                <w:rFonts w:ascii="PT Astra Serif" w:hAnsi="PT Astra Serif" w:cs="Arial"/>
                <w:sz w:val="20"/>
                <w:szCs w:val="20"/>
              </w:rPr>
              <w:t>п</w:t>
            </w:r>
            <w:proofErr w:type="gramEnd"/>
            <w:r w:rsidRPr="006429BF">
              <w:rPr>
                <w:rFonts w:ascii="PT Astra Serif" w:hAnsi="PT Astra Serif" w:cs="Arial"/>
                <w:sz w:val="20"/>
                <w:szCs w:val="20"/>
              </w:rPr>
              <w:t>/п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Профессиональный квалификационный уровень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Наименование профессий рабочих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Размер разряда работника в соответствии с ЕТКС работ и профессий рабочих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Размер оклада (должностного оклада), рублей</w:t>
            </w:r>
          </w:p>
        </w:tc>
      </w:tr>
      <w:tr w:rsidR="00735C60" w:rsidRPr="006429BF" w:rsidTr="006429BF">
        <w:trPr>
          <w:cantSplit/>
          <w:tblHeader/>
        </w:trPr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firstLine="27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</w:tr>
      <w:tr w:rsidR="00F91D0B" w:rsidRPr="006429BF" w:rsidTr="006429BF">
        <w:trPr>
          <w:cantSplit/>
        </w:trPr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1.</w:t>
            </w:r>
          </w:p>
        </w:tc>
        <w:tc>
          <w:tcPr>
            <w:tcW w:w="46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Профессиональная квалификационная группа</w:t>
            </w:r>
          </w:p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«Общеотраслевые профессии рабочих первого уровня»</w:t>
            </w:r>
          </w:p>
        </w:tc>
      </w:tr>
      <w:tr w:rsidR="00735C60" w:rsidRPr="006429BF" w:rsidTr="006429BF">
        <w:trPr>
          <w:cantSplit/>
        </w:trPr>
        <w:tc>
          <w:tcPr>
            <w:tcW w:w="3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1.1.</w:t>
            </w:r>
          </w:p>
        </w:tc>
        <w:tc>
          <w:tcPr>
            <w:tcW w:w="16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1квалификационный уровень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Гардеробщик, уборщик служебных помещений, дворник, кассир билетный, рабочий по уходу за животными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hanging="4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firstLine="567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11 523</w:t>
            </w:r>
          </w:p>
          <w:p w:rsidR="00F91D0B" w:rsidRPr="006429BF" w:rsidRDefault="00F91D0B" w:rsidP="006429BF">
            <w:pPr>
              <w:pStyle w:val="aa"/>
              <w:spacing w:line="276" w:lineRule="auto"/>
              <w:ind w:firstLine="567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735C60" w:rsidRPr="006429BF" w:rsidTr="006429BF">
        <w:trPr>
          <w:cantSplit/>
        </w:trPr>
        <w:tc>
          <w:tcPr>
            <w:tcW w:w="362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617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hanging="4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firstLine="567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11 606</w:t>
            </w:r>
          </w:p>
          <w:p w:rsidR="00F91D0B" w:rsidRPr="006429BF" w:rsidRDefault="00F91D0B" w:rsidP="006429BF">
            <w:pPr>
              <w:pStyle w:val="aa"/>
              <w:spacing w:line="276" w:lineRule="auto"/>
              <w:ind w:firstLine="567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735C60" w:rsidRPr="006429BF" w:rsidTr="006429BF">
        <w:trPr>
          <w:cantSplit/>
        </w:trPr>
        <w:tc>
          <w:tcPr>
            <w:tcW w:w="3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6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hanging="4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firstLine="567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11 692</w:t>
            </w:r>
          </w:p>
        </w:tc>
      </w:tr>
      <w:tr w:rsidR="00735C60" w:rsidRPr="006429BF" w:rsidTr="006429BF">
        <w:trPr>
          <w:cantSplit/>
        </w:trPr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1.2.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2</w:t>
            </w:r>
            <w:r w:rsidR="00735C60" w:rsidRPr="006429B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6429BF">
              <w:rPr>
                <w:rFonts w:ascii="PT Astra Serif" w:hAnsi="PT Astra Serif" w:cs="Arial"/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Профессии рабочих, отнесенных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firstLine="567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firstLine="78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11 705</w:t>
            </w:r>
          </w:p>
          <w:p w:rsidR="00F91D0B" w:rsidRPr="006429BF" w:rsidRDefault="00F91D0B" w:rsidP="006429BF">
            <w:pPr>
              <w:pStyle w:val="aa"/>
              <w:spacing w:line="276" w:lineRule="auto"/>
              <w:ind w:firstLine="567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F91D0B" w:rsidRPr="006429BF" w:rsidTr="006429BF">
        <w:trPr>
          <w:cantSplit/>
        </w:trPr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2.</w:t>
            </w:r>
          </w:p>
        </w:tc>
        <w:tc>
          <w:tcPr>
            <w:tcW w:w="46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hanging="19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Профессиональная квалификационная группа</w:t>
            </w:r>
          </w:p>
          <w:p w:rsidR="00F91D0B" w:rsidRPr="006429BF" w:rsidRDefault="00F91D0B" w:rsidP="006429BF">
            <w:pPr>
              <w:pStyle w:val="aa"/>
              <w:spacing w:line="276" w:lineRule="auto"/>
              <w:ind w:hanging="19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«Общеотраслевые профессии рабочих второго уровня»</w:t>
            </w:r>
          </w:p>
        </w:tc>
      </w:tr>
      <w:tr w:rsidR="00735C60" w:rsidRPr="006429BF" w:rsidTr="006429BF">
        <w:trPr>
          <w:cantSplit/>
        </w:trPr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2.1.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1квалификационный уровень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Рабочий по комплексному обслуживанию зданий, слесарь-сантехник, электромонтер по ремонту и обслуживанию электрооборудования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hanging="4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hanging="6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11 718</w:t>
            </w:r>
          </w:p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</w:tbl>
    <w:p w:rsidR="00F91D0B" w:rsidRDefault="00F91D0B" w:rsidP="00735C60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lastRenderedPageBreak/>
        <w:t xml:space="preserve">10. По должностям руководителей, специалистов и служащих, не включенным в ПКГ, размеры окладов (должностных окладов) устанавливаются в зависимости от сложности труда в виде схем окладов (должностных окладов) согласно </w:t>
      </w:r>
      <w:hyperlink w:anchor="sub_13" w:history="1">
        <w:r w:rsidRPr="00A9778B">
          <w:rPr>
            <w:rStyle w:val="af3"/>
            <w:rFonts w:ascii="PT Astra Serif" w:hAnsi="PT Astra Serif" w:cs="Arial"/>
            <w:color w:val="auto"/>
            <w:sz w:val="28"/>
            <w:szCs w:val="28"/>
          </w:rPr>
          <w:t>таблице 3</w:t>
        </w:r>
      </w:hyperlink>
      <w:r w:rsidRPr="00A9778B">
        <w:rPr>
          <w:rFonts w:ascii="PT Astra Serif" w:hAnsi="PT Astra Serif" w:cs="Arial"/>
          <w:sz w:val="28"/>
          <w:szCs w:val="28"/>
        </w:rPr>
        <w:t xml:space="preserve"> настоящего Положения.</w:t>
      </w:r>
    </w:p>
    <w:p w:rsidR="006429BF" w:rsidRPr="00A9778B" w:rsidRDefault="006429BF" w:rsidP="00735C60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91D0B" w:rsidRDefault="00F91D0B" w:rsidP="00A9778B">
      <w:pPr>
        <w:pStyle w:val="aa"/>
        <w:spacing w:line="276" w:lineRule="auto"/>
        <w:ind w:firstLine="567"/>
        <w:jc w:val="right"/>
        <w:rPr>
          <w:rFonts w:ascii="PT Astra Serif" w:hAnsi="PT Astra Serif" w:cs="Arial"/>
          <w:b/>
          <w:sz w:val="28"/>
          <w:szCs w:val="28"/>
        </w:rPr>
      </w:pPr>
      <w:r w:rsidRPr="00A9778B">
        <w:rPr>
          <w:rFonts w:ascii="PT Astra Serif" w:hAnsi="PT Astra Serif" w:cs="Arial"/>
          <w:b/>
          <w:sz w:val="28"/>
          <w:szCs w:val="28"/>
        </w:rPr>
        <w:t>Таблица 3</w:t>
      </w:r>
    </w:p>
    <w:p w:rsidR="00735C60" w:rsidRPr="00A9778B" w:rsidRDefault="00735C60" w:rsidP="00A9778B">
      <w:pPr>
        <w:pStyle w:val="aa"/>
        <w:spacing w:line="276" w:lineRule="auto"/>
        <w:ind w:firstLine="567"/>
        <w:jc w:val="right"/>
        <w:rPr>
          <w:rFonts w:ascii="PT Astra Serif" w:hAnsi="PT Astra Serif" w:cs="Arial"/>
          <w:b/>
          <w:sz w:val="28"/>
          <w:szCs w:val="28"/>
        </w:rPr>
      </w:pPr>
    </w:p>
    <w:p w:rsidR="00F91D0B" w:rsidRPr="00A9778B" w:rsidRDefault="00F91D0B" w:rsidP="00735C60">
      <w:pPr>
        <w:pStyle w:val="aa"/>
        <w:spacing w:line="276" w:lineRule="auto"/>
        <w:jc w:val="center"/>
        <w:rPr>
          <w:rFonts w:ascii="PT Astra Serif" w:hAnsi="PT Astra Serif" w:cs="Arial"/>
          <w:b/>
          <w:bCs/>
          <w:kern w:val="32"/>
          <w:sz w:val="28"/>
          <w:szCs w:val="28"/>
        </w:rPr>
      </w:pPr>
      <w:r w:rsidRPr="00A9778B">
        <w:rPr>
          <w:rFonts w:ascii="PT Astra Serif" w:hAnsi="PT Astra Serif" w:cs="Arial"/>
          <w:b/>
          <w:bCs/>
          <w:kern w:val="32"/>
          <w:sz w:val="28"/>
          <w:szCs w:val="28"/>
        </w:rPr>
        <w:t xml:space="preserve">Размеры окладов (должностных окладов) по должностям, </w:t>
      </w:r>
    </w:p>
    <w:p w:rsidR="00F91D0B" w:rsidRDefault="00F91D0B" w:rsidP="00735C60">
      <w:pPr>
        <w:pStyle w:val="aa"/>
        <w:spacing w:line="276" w:lineRule="auto"/>
        <w:jc w:val="center"/>
        <w:rPr>
          <w:rFonts w:ascii="PT Astra Serif" w:hAnsi="PT Astra Serif" w:cs="Arial"/>
          <w:b/>
          <w:bCs/>
          <w:kern w:val="32"/>
          <w:sz w:val="28"/>
          <w:szCs w:val="28"/>
        </w:rPr>
      </w:pPr>
      <w:r w:rsidRPr="00A9778B">
        <w:rPr>
          <w:rFonts w:ascii="PT Astra Serif" w:hAnsi="PT Astra Serif" w:cs="Arial"/>
          <w:b/>
          <w:bCs/>
          <w:kern w:val="32"/>
          <w:sz w:val="28"/>
          <w:szCs w:val="28"/>
        </w:rPr>
        <w:t>не включенным в ПКГ</w:t>
      </w:r>
    </w:p>
    <w:p w:rsidR="00735C60" w:rsidRPr="00A9778B" w:rsidRDefault="00735C60" w:rsidP="00735C60">
      <w:pPr>
        <w:pStyle w:val="aa"/>
        <w:spacing w:line="276" w:lineRule="auto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5000" w:type="pct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24"/>
        <w:gridCol w:w="6553"/>
        <w:gridCol w:w="34"/>
        <w:gridCol w:w="2061"/>
      </w:tblGrid>
      <w:tr w:rsidR="00F91D0B" w:rsidRPr="006429BF" w:rsidTr="006429BF">
        <w:trPr>
          <w:tblHeader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A9778B">
            <w:pPr>
              <w:pStyle w:val="aa"/>
              <w:spacing w:line="276" w:lineRule="auto"/>
              <w:ind w:hanging="6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№</w:t>
            </w:r>
          </w:p>
          <w:p w:rsidR="00F91D0B" w:rsidRPr="006429BF" w:rsidRDefault="00F91D0B" w:rsidP="00A9778B">
            <w:pPr>
              <w:pStyle w:val="aa"/>
              <w:spacing w:line="276" w:lineRule="auto"/>
              <w:ind w:hanging="6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gramStart"/>
            <w:r w:rsidRPr="006429BF">
              <w:rPr>
                <w:rFonts w:ascii="PT Astra Serif" w:hAnsi="PT Astra Serif" w:cs="Arial"/>
                <w:sz w:val="20"/>
                <w:szCs w:val="20"/>
              </w:rPr>
              <w:t>п</w:t>
            </w:r>
            <w:proofErr w:type="gramEnd"/>
            <w:r w:rsidRPr="006429BF">
              <w:rPr>
                <w:rFonts w:ascii="PT Astra Serif" w:hAnsi="PT Astra Serif" w:cs="Arial"/>
                <w:sz w:val="20"/>
                <w:szCs w:val="20"/>
              </w:rPr>
              <w:t>/п</w:t>
            </w:r>
          </w:p>
        </w:tc>
        <w:tc>
          <w:tcPr>
            <w:tcW w:w="3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A9778B">
            <w:pPr>
              <w:pStyle w:val="aa"/>
              <w:spacing w:line="276" w:lineRule="auto"/>
              <w:ind w:firstLine="567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11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Размер оклада</w:t>
            </w:r>
          </w:p>
          <w:p w:rsidR="00F91D0B" w:rsidRPr="006429BF" w:rsidRDefault="00F91D0B" w:rsidP="00A9778B">
            <w:pPr>
              <w:pStyle w:val="aa"/>
              <w:spacing w:line="276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gramStart"/>
            <w:r w:rsidRPr="006429BF">
              <w:rPr>
                <w:rFonts w:ascii="PT Astra Serif" w:hAnsi="PT Astra Serif" w:cs="Arial"/>
                <w:sz w:val="20"/>
                <w:szCs w:val="20"/>
              </w:rPr>
              <w:t>(должностного</w:t>
            </w:r>
            <w:proofErr w:type="gramEnd"/>
          </w:p>
          <w:p w:rsidR="00F91D0B" w:rsidRPr="006429BF" w:rsidRDefault="00F91D0B" w:rsidP="00A9778B">
            <w:pPr>
              <w:pStyle w:val="aa"/>
              <w:spacing w:line="276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оклада), рублей</w:t>
            </w:r>
          </w:p>
        </w:tc>
      </w:tr>
      <w:tr w:rsidR="00F91D0B" w:rsidRPr="006429BF" w:rsidTr="006429BF"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A9778B">
            <w:pPr>
              <w:pStyle w:val="aa"/>
              <w:spacing w:line="276" w:lineRule="auto"/>
              <w:ind w:left="113" w:hanging="3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1.</w:t>
            </w:r>
          </w:p>
        </w:tc>
        <w:tc>
          <w:tcPr>
            <w:tcW w:w="45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735C60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Приказ Министерства труда и социальной защиты Российской Федерации </w:t>
            </w:r>
            <w:hyperlink r:id="rId25" w:tooltip="ПРИКАЗ от 10.09.2015 № 625н МИНИСТЕРСТВО ТРУДА И СОЦИАЛЬНОЙ ЗАЩИТЫ РФ&#10;&#10;ОБ УТВЕРЖДЕНИИ ПРОФЕССИОНАЛЬНОГО СТАНДАРТА &quot;СПЕЦИАЛИСТ В СФЕРЕ ЗАКУПОК&quot; " w:history="1">
              <w:r w:rsidRPr="006429BF">
                <w:rPr>
                  <w:rFonts w:ascii="PT Astra Serif" w:hAnsi="PT Astra Serif" w:cs="Arial"/>
                  <w:sz w:val="20"/>
                  <w:szCs w:val="20"/>
                </w:rPr>
                <w:t>от 10.09.2015 № 625н «Об утверждении профессионального стандарта</w:t>
              </w:r>
            </w:hyperlink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 «Специали</w:t>
            </w:r>
            <w:proofErr w:type="gramStart"/>
            <w:r w:rsidRPr="006429BF">
              <w:rPr>
                <w:rFonts w:ascii="PT Astra Serif" w:hAnsi="PT Astra Serif" w:cs="Arial"/>
                <w:sz w:val="20"/>
                <w:szCs w:val="20"/>
              </w:rPr>
              <w:t>ст в сф</w:t>
            </w:r>
            <w:proofErr w:type="gramEnd"/>
            <w:r w:rsidRPr="006429BF">
              <w:rPr>
                <w:rFonts w:ascii="PT Astra Serif" w:hAnsi="PT Astra Serif" w:cs="Arial"/>
                <w:sz w:val="20"/>
                <w:szCs w:val="20"/>
              </w:rPr>
              <w:t>ере закупок»</w:t>
            </w:r>
          </w:p>
        </w:tc>
      </w:tr>
      <w:tr w:rsidR="00F91D0B" w:rsidRPr="006429BF" w:rsidTr="006429BF"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A9778B">
            <w:pPr>
              <w:pStyle w:val="aa"/>
              <w:spacing w:line="276" w:lineRule="auto"/>
              <w:ind w:hanging="3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1.1.</w:t>
            </w:r>
          </w:p>
        </w:tc>
        <w:tc>
          <w:tcPr>
            <w:tcW w:w="3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A9778B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Специалист по закупкам </w:t>
            </w:r>
          </w:p>
        </w:tc>
        <w:tc>
          <w:tcPr>
            <w:tcW w:w="11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A9778B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15 125</w:t>
            </w:r>
          </w:p>
          <w:p w:rsidR="00F91D0B" w:rsidRPr="006429BF" w:rsidRDefault="00F91D0B" w:rsidP="00A9778B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F91D0B" w:rsidRPr="006429BF" w:rsidTr="006429BF"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A9778B">
            <w:pPr>
              <w:pStyle w:val="aa"/>
              <w:spacing w:line="276" w:lineRule="auto"/>
              <w:ind w:hanging="3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2.</w:t>
            </w:r>
          </w:p>
        </w:tc>
        <w:tc>
          <w:tcPr>
            <w:tcW w:w="45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735C60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Приказ Министерства труда и социальной защиты Российской Федерации </w:t>
            </w:r>
            <w:hyperlink r:id="rId26" w:tooltip="ПРИКАЗ от 29.09.2020 № 680н МИНИСТЕРСТВО ТРУДА И СОЦИАЛЬНОЙ ЗАЩИТЫ РФ&#10;&#10;ОБ УТВЕРЖДЕНИИ ПРОФЕССИОНАЛЬНОГО СТАНДАРТА &quot;СИСТЕМНЫЙ АДМИНИСТРАТОР ИНФОРМАЦИОННО-КОММУНИКАЦИОННЫХ СИСТЕМ&quot; " w:history="1">
              <w:r w:rsidRPr="006429BF">
                <w:rPr>
                  <w:rFonts w:ascii="PT Astra Serif" w:hAnsi="PT Astra Serif" w:cs="Arial"/>
                  <w:sz w:val="20"/>
                  <w:szCs w:val="20"/>
                </w:rPr>
                <w:t>от 29.09.2020 № 680н</w:t>
              </w:r>
            </w:hyperlink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 «Об утверждении профессионального стандарта «Системный администратор информационно-коммуникационных систем»</w:t>
            </w:r>
          </w:p>
        </w:tc>
      </w:tr>
      <w:tr w:rsidR="00F91D0B" w:rsidRPr="006429BF" w:rsidTr="006429BF"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A9778B">
            <w:pPr>
              <w:pStyle w:val="aa"/>
              <w:spacing w:line="276" w:lineRule="auto"/>
              <w:ind w:hanging="3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2.1.</w:t>
            </w:r>
          </w:p>
        </w:tc>
        <w:tc>
          <w:tcPr>
            <w:tcW w:w="3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A9778B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Системный администратор</w:t>
            </w:r>
          </w:p>
        </w:tc>
        <w:tc>
          <w:tcPr>
            <w:tcW w:w="11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A9778B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15 125</w:t>
            </w:r>
          </w:p>
          <w:p w:rsidR="00F91D0B" w:rsidRPr="006429BF" w:rsidRDefault="00F91D0B" w:rsidP="00A9778B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F91D0B" w:rsidRPr="006429BF" w:rsidTr="006429BF"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A9778B">
            <w:pPr>
              <w:pStyle w:val="aa"/>
              <w:spacing w:line="276" w:lineRule="auto"/>
              <w:ind w:hanging="3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3.</w:t>
            </w:r>
          </w:p>
        </w:tc>
        <w:tc>
          <w:tcPr>
            <w:tcW w:w="45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735C60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Приказ Министерства труда и социальной защиты Российской Федерации </w:t>
            </w:r>
            <w:hyperlink r:id="rId27" w:tooltip="ПРИКАЗ от 22.04.2021 № 274н МИНИСТЕРСТВО ТРУДА И СОЦИАЛЬНОЙ ЗАЩИТЫ РФ&#10;&#10;ОБ УТВЕРЖДЕНИИ ПРОФЕССИОНАЛЬНОГО СТАНДАРТА &quot;СПЕЦИАЛИСТ В ОБЛАСТИ ОХРАНЫ ТРУДА&quot; " w:history="1">
              <w:r w:rsidRPr="006429BF">
                <w:rPr>
                  <w:rFonts w:ascii="PT Astra Serif" w:hAnsi="PT Astra Serif" w:cs="Arial"/>
                  <w:sz w:val="20"/>
                  <w:szCs w:val="20"/>
                </w:rPr>
                <w:t>от 22.04.2021 № 274н</w:t>
              </w:r>
            </w:hyperlink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 «Об утверждении профессионального стандарты «Специалист в области охраны труда»</w:t>
            </w:r>
          </w:p>
        </w:tc>
      </w:tr>
      <w:tr w:rsidR="00F91D0B" w:rsidRPr="006429BF" w:rsidTr="006429BF"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A9778B">
            <w:pPr>
              <w:pStyle w:val="aa"/>
              <w:spacing w:line="276" w:lineRule="auto"/>
              <w:ind w:hanging="3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3.1.</w:t>
            </w:r>
          </w:p>
        </w:tc>
        <w:tc>
          <w:tcPr>
            <w:tcW w:w="3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A9778B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11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A9778B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15 125</w:t>
            </w:r>
          </w:p>
          <w:p w:rsidR="00F91D0B" w:rsidRPr="006429BF" w:rsidRDefault="00F91D0B" w:rsidP="00A9778B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F91D0B" w:rsidRPr="006429BF" w:rsidTr="006429BF"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A9778B">
            <w:pPr>
              <w:pStyle w:val="aa"/>
              <w:spacing w:line="276" w:lineRule="auto"/>
              <w:ind w:hanging="3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4.</w:t>
            </w:r>
          </w:p>
        </w:tc>
        <w:tc>
          <w:tcPr>
            <w:tcW w:w="45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735C60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Приказ Министерства труда и социальной защиты Российской Федерации </w:t>
            </w:r>
            <w:hyperlink r:id="rId28" w:tooltip="ПРИКАЗ от 21.04.2022 № 237н МИНИСТЕРСТВО ТРУДА И СОЦИАЛЬНОЙ ЗАЩИТЫ РФ&#10;&#10;ОБ УТВЕРЖДЕНИИ ПРОФЕССИОНАЛЬНОГО СТАНДАРТА &quot;СПЕЦИАЛИСТ ПО ИНСТРУКТОРСКОЙ И МЕТОДИЧЕСКОЙ РАБОТЕ В ОБЛАСТИ ФИЗИЧЕСКОЙ КУЛЬТУРЫ И СПОРТА&quot; " w:history="1">
              <w:r w:rsidRPr="006429BF">
                <w:rPr>
                  <w:rFonts w:ascii="PT Astra Serif" w:hAnsi="PT Astra Serif" w:cs="Arial"/>
                  <w:sz w:val="20"/>
                  <w:szCs w:val="20"/>
                </w:rPr>
                <w:t>от 21.04 2022 № 237н</w:t>
              </w:r>
            </w:hyperlink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 «Об утверждении профессионального стандарта «Специалист по инструкторской и методической работе в области физической культуры и спорта»</w:t>
            </w:r>
          </w:p>
        </w:tc>
      </w:tr>
      <w:tr w:rsidR="00F91D0B" w:rsidRPr="006429BF" w:rsidTr="006429BF"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A9778B">
            <w:pPr>
              <w:pStyle w:val="aa"/>
              <w:spacing w:line="276" w:lineRule="auto"/>
              <w:ind w:hanging="3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4.1.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A9778B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Инструктор по спорту 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A9778B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13 114</w:t>
            </w:r>
          </w:p>
          <w:p w:rsidR="00F91D0B" w:rsidRPr="006429BF" w:rsidRDefault="00F91D0B" w:rsidP="00A9778B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F91D0B" w:rsidRPr="006429BF" w:rsidTr="006429B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ind w:hanging="3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5.</w:t>
            </w:r>
          </w:p>
        </w:tc>
        <w:tc>
          <w:tcPr>
            <w:tcW w:w="4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735C60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Приказ Министерства труда и социальной защиты Российской Федерации </w:t>
            </w:r>
            <w:hyperlink r:id="rId29" w:tooltip="ПРИКАЗ от 24.12.2020 № 952н МИНИСТЕРСТВО ТРУДА И СОЦИАЛЬНОЙ ЗАЩИТЫ РФ&#10;&#10;ОБ УТВЕРЖДЕНИИ ПРОФЕССИОНАЛЬНОГО СТАНДАРТА &quot;ТРЕНЕР-ПРЕПОДАВАТЕЛЬ&quot; " w:history="1">
              <w:r w:rsidRPr="006429BF">
                <w:rPr>
                  <w:rFonts w:ascii="PT Astra Serif" w:hAnsi="PT Astra Serif" w:cs="Arial"/>
                  <w:sz w:val="20"/>
                  <w:szCs w:val="20"/>
                </w:rPr>
                <w:t>от 24.12.2020 № 952н</w:t>
              </w:r>
            </w:hyperlink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 «Об утверждении </w:t>
            </w:r>
          </w:p>
        </w:tc>
      </w:tr>
      <w:tr w:rsidR="00735C60" w:rsidRPr="006429BF" w:rsidTr="006429B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C60" w:rsidRPr="006429BF" w:rsidRDefault="00735C60" w:rsidP="00A9778B">
            <w:pPr>
              <w:pStyle w:val="aa"/>
              <w:spacing w:line="276" w:lineRule="auto"/>
              <w:ind w:hanging="3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5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C60" w:rsidRPr="006429BF" w:rsidRDefault="00735C60" w:rsidP="00A9778B">
            <w:pPr>
              <w:pStyle w:val="aa"/>
              <w:spacing w:line="276" w:lineRule="auto"/>
              <w:ind w:firstLine="567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профессионального стандарта «Тренер-преподаватель».</w:t>
            </w:r>
          </w:p>
        </w:tc>
      </w:tr>
      <w:tr w:rsidR="00F91D0B" w:rsidRPr="006429BF" w:rsidTr="006429B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ind w:hanging="3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5.1.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735C60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Тренер-преподаватель, тренер-преподаватель по хореографии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13 705</w:t>
            </w:r>
          </w:p>
          <w:p w:rsidR="00F91D0B" w:rsidRPr="006429BF" w:rsidRDefault="00F91D0B" w:rsidP="00A9778B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F91D0B" w:rsidRPr="006429BF" w:rsidTr="006429B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ind w:hanging="3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6.</w:t>
            </w:r>
          </w:p>
        </w:tc>
        <w:tc>
          <w:tcPr>
            <w:tcW w:w="4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735C60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Приказ Министерства труда и социальной защиты Российской Федерации </w:t>
            </w:r>
            <w:hyperlink r:id="rId30" w:tooltip="ПРИКАЗ от 02.04.2019 № 197н МИНИСТЕРСТВО ТРУДА И СОЦИАЛЬНОЙ ЗАЩИТЫ РФ&#10;&#10;ОБ УТВЕРЖДЕНИИ ПРОФЕССИОНАЛЬНОГО СТАНДАРТА &quot;ИНСТРУКТОР-МЕТОДИСТ ПО АДАПТИВНОЙ ФИЗИЧЕСКОЙ КУЛЬТУРЕ И АДАПТИВНОМУ СПОРТУ&quot; " w:history="1">
              <w:r w:rsidRPr="006429BF">
                <w:rPr>
                  <w:rFonts w:ascii="PT Astra Serif" w:hAnsi="PT Astra Serif" w:cs="Arial"/>
                  <w:sz w:val="20"/>
                  <w:szCs w:val="20"/>
                </w:rPr>
                <w:t>от 02.04.2019 № 197н</w:t>
              </w:r>
            </w:hyperlink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 «Об утверждении профессионального стандарта «Инструктор-методист по адаптивной физической культуре и адаптивному спорту»</w:t>
            </w:r>
          </w:p>
        </w:tc>
      </w:tr>
      <w:tr w:rsidR="00F91D0B" w:rsidRPr="006429BF" w:rsidTr="006429B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ind w:hanging="3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735C60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Инструктор-методист по адаптивной физической культуре и адаптивному спорту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ind w:hanging="38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15 824</w:t>
            </w:r>
          </w:p>
          <w:p w:rsidR="00F91D0B" w:rsidRPr="006429BF" w:rsidRDefault="00F91D0B" w:rsidP="00A9778B">
            <w:pPr>
              <w:pStyle w:val="aa"/>
              <w:spacing w:line="276" w:lineRule="auto"/>
              <w:ind w:hanging="38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F91D0B" w:rsidRPr="006429BF" w:rsidTr="006429B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ind w:hanging="3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7.</w:t>
            </w:r>
          </w:p>
        </w:tc>
        <w:tc>
          <w:tcPr>
            <w:tcW w:w="4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496D66" w:rsidP="00A9778B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31" w:history="1">
              <w:r w:rsidR="00F91D0B" w:rsidRPr="006429BF">
                <w:rPr>
                  <w:rStyle w:val="af3"/>
                  <w:rFonts w:ascii="PT Astra Serif" w:hAnsi="PT Astra Serif" w:cs="Times New Roman CYR"/>
                  <w:color w:val="auto"/>
                  <w:sz w:val="20"/>
                  <w:szCs w:val="20"/>
                </w:rPr>
                <w:t>Приказ</w:t>
              </w:r>
            </w:hyperlink>
            <w:r w:rsidR="00F91D0B" w:rsidRPr="006429BF">
              <w:rPr>
                <w:rFonts w:ascii="PT Astra Serif" w:hAnsi="PT Astra Serif"/>
                <w:sz w:val="20"/>
                <w:szCs w:val="20"/>
              </w:rPr>
              <w:t xml:space="preserve"> Министерства труда и социальной защиты Российской Федерации</w:t>
            </w:r>
          </w:p>
          <w:p w:rsidR="00F91D0B" w:rsidRPr="006429BF" w:rsidRDefault="00F91D0B" w:rsidP="00A9778B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от 27.04. 2023 № 363н «Об утверждении профессионального стандарта</w:t>
            </w:r>
          </w:p>
          <w:p w:rsidR="00F91D0B" w:rsidRPr="006429BF" w:rsidRDefault="00F91D0B" w:rsidP="00A9778B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«Руководитель организации (подразделения организации), осуществляющий деятельность в области физической культуры и спорта»</w:t>
            </w:r>
          </w:p>
        </w:tc>
      </w:tr>
      <w:tr w:rsidR="00F91D0B" w:rsidRPr="006429BF" w:rsidTr="006429B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ind w:hanging="3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7.1.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ind w:hanging="38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19 714</w:t>
            </w:r>
          </w:p>
          <w:p w:rsidR="00F91D0B" w:rsidRPr="006429BF" w:rsidRDefault="00F91D0B" w:rsidP="00A9778B">
            <w:pPr>
              <w:pStyle w:val="aa"/>
              <w:spacing w:line="276" w:lineRule="auto"/>
              <w:ind w:hanging="38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F91D0B" w:rsidRPr="006429BF" w:rsidTr="006429B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ind w:hanging="3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8.</w:t>
            </w:r>
          </w:p>
        </w:tc>
        <w:tc>
          <w:tcPr>
            <w:tcW w:w="4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735C60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Общероссийский классификатор </w:t>
            </w:r>
            <w:proofErr w:type="gramStart"/>
            <w:r w:rsidRPr="006429BF">
              <w:rPr>
                <w:rFonts w:ascii="PT Astra Serif" w:hAnsi="PT Astra Serif" w:cs="Arial"/>
                <w:sz w:val="20"/>
                <w:szCs w:val="20"/>
              </w:rPr>
              <w:t>ОК</w:t>
            </w:r>
            <w:proofErr w:type="gramEnd"/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 016-94 профессий рабочих, должностей служащих и тарифных разрядов (ОКПДТР)</w:t>
            </w:r>
          </w:p>
        </w:tc>
      </w:tr>
      <w:tr w:rsidR="00F91D0B" w:rsidRPr="006429BF" w:rsidTr="006429B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ind w:hanging="3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8.1.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735C60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bCs/>
                <w:iCs/>
                <w:sz w:val="20"/>
                <w:szCs w:val="20"/>
              </w:rPr>
              <w:t xml:space="preserve">Оператор пульта управления оборудованием общественных зданий 4-го разряда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11 718</w:t>
            </w:r>
          </w:p>
        </w:tc>
      </w:tr>
      <w:tr w:rsidR="00F91D0B" w:rsidRPr="006429BF" w:rsidTr="006429B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ind w:hanging="3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9.</w:t>
            </w:r>
          </w:p>
        </w:tc>
        <w:tc>
          <w:tcPr>
            <w:tcW w:w="4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Приказ Министерства труда и социальной защиты Российской Федерации от 10.09.2015 № 625н «Об утверждении профессионального стандарта «Специали</w:t>
            </w:r>
            <w:proofErr w:type="gramStart"/>
            <w:r w:rsidRPr="006429BF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ст в сф</w:t>
            </w:r>
            <w:proofErr w:type="gramEnd"/>
            <w:r w:rsidRPr="006429BF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ере закупок»</w:t>
            </w:r>
          </w:p>
        </w:tc>
      </w:tr>
      <w:tr w:rsidR="00F91D0B" w:rsidRPr="006429BF" w:rsidTr="006429B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ind w:hanging="3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9.1.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Руководитель контрактной службы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19 714</w:t>
            </w:r>
          </w:p>
          <w:p w:rsidR="00F91D0B" w:rsidRPr="006429BF" w:rsidRDefault="00F91D0B" w:rsidP="00A9778B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</w:tbl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F91D0B" w:rsidRDefault="00F91D0B" w:rsidP="00735C60">
      <w:pPr>
        <w:pStyle w:val="1"/>
        <w:spacing w:before="0" w:line="276" w:lineRule="auto"/>
        <w:jc w:val="center"/>
        <w:rPr>
          <w:rFonts w:ascii="PT Astra Serif" w:hAnsi="PT Astra Serif" w:cs="Arial"/>
          <w:color w:val="auto"/>
        </w:rPr>
      </w:pPr>
      <w:r w:rsidRPr="00A9778B">
        <w:rPr>
          <w:rFonts w:ascii="PT Astra Serif" w:hAnsi="PT Astra Serif" w:cs="Arial"/>
          <w:color w:val="auto"/>
        </w:rPr>
        <w:t xml:space="preserve">11. </w:t>
      </w:r>
      <w:r w:rsidRPr="00A9778B">
        <w:rPr>
          <w:rFonts w:ascii="PT Astra Serif" w:hAnsi="PT Astra Serif"/>
          <w:color w:val="auto"/>
        </w:rPr>
        <w:t xml:space="preserve">Особенности оплаты и нормирования труда тренеров-преподавателей, тренеров-преподавателей по адаптивной физической культуре и спорту </w:t>
      </w:r>
      <w:r w:rsidRPr="00A9778B">
        <w:rPr>
          <w:rFonts w:ascii="PT Astra Serif" w:hAnsi="PT Astra Serif" w:cs="Arial"/>
          <w:color w:val="auto"/>
        </w:rPr>
        <w:t xml:space="preserve">установлены в </w:t>
      </w:r>
      <w:hyperlink w:anchor="sub_1100" w:history="1">
        <w:r w:rsidRPr="00A9778B">
          <w:rPr>
            <w:rStyle w:val="af3"/>
            <w:rFonts w:ascii="PT Astra Serif" w:hAnsi="PT Astra Serif" w:cs="Arial"/>
            <w:color w:val="auto"/>
          </w:rPr>
          <w:t xml:space="preserve">приложении </w:t>
        </w:r>
      </w:hyperlink>
      <w:r w:rsidRPr="00A9778B">
        <w:rPr>
          <w:rFonts w:ascii="PT Astra Serif" w:hAnsi="PT Astra Serif" w:cs="Arial"/>
          <w:color w:val="auto"/>
        </w:rPr>
        <w:t>к настоящему Положению.</w:t>
      </w:r>
    </w:p>
    <w:p w:rsidR="00735C60" w:rsidRPr="00735C60" w:rsidRDefault="00735C60" w:rsidP="00735C60"/>
    <w:p w:rsidR="00F91D0B" w:rsidRPr="00A9778B" w:rsidRDefault="00F91D0B" w:rsidP="00735C60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12. Оклад (должностной оклад) работнику учреждения устанавливается приказом руководителя учреждения и оформляется трудовым договором.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13. При определении окладов (должностных окладов) не допускается:</w:t>
      </w:r>
    </w:p>
    <w:p w:rsidR="00F91D0B" w:rsidRPr="00A9778B" w:rsidRDefault="00F91D0B" w:rsidP="00735C60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переносить профессии рабочих и должности служащих в другие квалификационные уровни;</w:t>
      </w:r>
    </w:p>
    <w:p w:rsidR="00F91D0B" w:rsidRPr="00A9778B" w:rsidRDefault="00F91D0B" w:rsidP="00735C60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устанавливать по должностям, входящим в один и тот же квалификационный уровень профессиональной квалификационной группы, различные размеры окладов (должностных окладов), а также устанавливать диапазоны размеров окладов (должностных окладов) по должностям работников с равной сложностью труда.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14. При установлении, увеличении (индексации) размеров окладов (должностных окладов) работников производить их округление до целого рубля в сторону увеличения.</w:t>
      </w:r>
    </w:p>
    <w:p w:rsidR="00F91D0B" w:rsidRPr="00A9778B" w:rsidRDefault="00F91D0B" w:rsidP="00735C60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91D0B" w:rsidRPr="00A9778B" w:rsidRDefault="00F91D0B" w:rsidP="00735C60">
      <w:pPr>
        <w:pStyle w:val="aa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9778B">
        <w:rPr>
          <w:rFonts w:ascii="PT Astra Serif" w:hAnsi="PT Astra Serif"/>
          <w:b/>
          <w:sz w:val="28"/>
          <w:szCs w:val="28"/>
        </w:rPr>
        <w:t>3. Порядок и условия осуществления компенсационных выплат</w:t>
      </w:r>
    </w:p>
    <w:p w:rsidR="00F91D0B" w:rsidRPr="00A9778B" w:rsidRDefault="00F91D0B" w:rsidP="00735C60">
      <w:pPr>
        <w:pStyle w:val="aa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15. В целях соблюдения норм действующего законодательства с учетом условий труда работникам учреждения устанавливаются следующие компенсационные выплаты:</w:t>
      </w:r>
    </w:p>
    <w:p w:rsidR="00F91D0B" w:rsidRPr="00A9778B" w:rsidRDefault="00F91D0B" w:rsidP="00735C60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выплата работникам учреждения, занятым на работах с вредными и (или) опасными условиями труда;</w:t>
      </w:r>
    </w:p>
    <w:p w:rsidR="00F91D0B" w:rsidRPr="00A9778B" w:rsidRDefault="00F91D0B" w:rsidP="00735C60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выплата за работу в местностях с особыми климатическими условиями (районный коэффициент к заработной плате; процентная надбавка к заработной плате за стаж работы в районах Крайнего Севера и приравненных к ним местностях);</w:t>
      </w:r>
    </w:p>
    <w:p w:rsidR="00F91D0B" w:rsidRPr="00A9778B" w:rsidRDefault="00F91D0B" w:rsidP="00735C60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выплата за работу в условиях, отклоняющихся от нормальных (при совмещении профессий (должностей), сверхурочной работе, работе в ночное время, работе в выходные и праздничные дни и при выполнении работ в других условиях, отклоняющихся от нормальных).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 xml:space="preserve">16. Выплата работникам учреждения, занятым на работах с вредными и (или) опасными условиями труда, устанавливается в соответствии </w:t>
      </w:r>
      <w:proofErr w:type="gramStart"/>
      <w:r w:rsidRPr="00A9778B">
        <w:rPr>
          <w:rFonts w:ascii="PT Astra Serif" w:hAnsi="PT Astra Serif"/>
          <w:sz w:val="28"/>
          <w:szCs w:val="28"/>
        </w:rPr>
        <w:t>со</w:t>
      </w:r>
      <w:proofErr w:type="gramEnd"/>
      <w:r w:rsidRPr="00A9778B">
        <w:rPr>
          <w:rFonts w:ascii="PT Astra Serif" w:hAnsi="PT Astra Serif"/>
          <w:sz w:val="28"/>
          <w:szCs w:val="28"/>
        </w:rPr>
        <w:t xml:space="preserve"> </w:t>
      </w:r>
      <w:r w:rsidRPr="00A9778B">
        <w:rPr>
          <w:rFonts w:ascii="PT Astra Serif" w:hAnsi="PT Astra Serif"/>
          <w:sz w:val="28"/>
          <w:szCs w:val="28"/>
        </w:rPr>
        <w:fldChar w:fldCharType="begin"/>
      </w:r>
      <w:r w:rsidRPr="00A9778B">
        <w:rPr>
          <w:rFonts w:ascii="PT Astra Serif" w:hAnsi="PT Astra Serif"/>
          <w:sz w:val="28"/>
          <w:szCs w:val="28"/>
        </w:rPr>
        <w:instrText xml:space="preserve"> HYPERLINK "kodeks://link/d?nd=901807664&amp;point=mark=000000000000000000000000000000000000000000000000008QA0M6"\o"’’Трудовой кодекс Российской Федерации (с изменениями на 6 октября 2021 года)’’</w:instrText>
      </w:r>
    </w:p>
    <w:p w:rsidR="00F91D0B" w:rsidRPr="00A9778B" w:rsidRDefault="00F91D0B" w:rsidP="00735C60">
      <w:pPr>
        <w:pStyle w:val="aa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instrText>Кодекс РФ от 30.12.2001 N 197-ФЗ</w:instrText>
      </w:r>
    </w:p>
    <w:p w:rsidR="00F91D0B" w:rsidRPr="00A9778B" w:rsidRDefault="00F91D0B" w:rsidP="00735C60">
      <w:pPr>
        <w:pStyle w:val="aa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instrText>Статус: действующая редакция (действ. с 08.10.2021)"</w:instrText>
      </w:r>
      <w:r w:rsidRPr="00A9778B">
        <w:rPr>
          <w:rFonts w:ascii="PT Astra Serif" w:hAnsi="PT Astra Serif"/>
          <w:sz w:val="28"/>
          <w:szCs w:val="28"/>
        </w:rPr>
        <w:fldChar w:fldCharType="separate"/>
      </w:r>
      <w:r w:rsidRPr="00A9778B">
        <w:rPr>
          <w:rFonts w:ascii="PT Astra Serif" w:hAnsi="PT Astra Serif"/>
          <w:sz w:val="28"/>
          <w:szCs w:val="28"/>
        </w:rPr>
        <w:t>статьей 147 ТК РФ</w:t>
      </w:r>
      <w:r w:rsidRPr="00A9778B">
        <w:rPr>
          <w:rFonts w:ascii="PT Astra Serif" w:hAnsi="PT Astra Serif"/>
          <w:sz w:val="28"/>
          <w:szCs w:val="28"/>
        </w:rPr>
        <w:fldChar w:fldCharType="end"/>
      </w:r>
      <w:r w:rsidRPr="00A9778B">
        <w:rPr>
          <w:rFonts w:ascii="PT Astra Serif" w:hAnsi="PT Astra Serif"/>
          <w:sz w:val="28"/>
          <w:szCs w:val="28"/>
        </w:rPr>
        <w:t>.</w:t>
      </w:r>
    </w:p>
    <w:p w:rsidR="00F91D0B" w:rsidRPr="00A9778B" w:rsidRDefault="00F91D0B" w:rsidP="00735C60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Оплата труда работников учреждения, занятых на работах с вредными и (или) опасными условиями труда, производится в повышенном размере по результатам специальной оценки условий труда.</w:t>
      </w:r>
    </w:p>
    <w:p w:rsidR="00F91D0B" w:rsidRPr="00A9778B" w:rsidRDefault="00F91D0B" w:rsidP="00735C60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9778B">
        <w:rPr>
          <w:rFonts w:ascii="PT Astra Serif" w:hAnsi="PT Astra Serif"/>
          <w:sz w:val="28"/>
          <w:szCs w:val="28"/>
        </w:rPr>
        <w:t xml:space="preserve">Руководитель учреждения принимает меры по проведению специальной оценки условий труда с целью обеспечения безопасных условий труда и сокращения количества рабочих мест, не соответствующих государственным нормативным требованиям охраны труда, разрабатывает программу действий по обеспечению безопасных условий и охраны труда в соответствии с </w:t>
      </w:r>
      <w:hyperlink r:id="rId32" w:tooltip="ФЕДЕРАЛЬНЫЙ ЗАКОН от 28.12.2013 № 426-ФЗ ГОСУДАРСТВЕННАЯ ДУМА ФЕДЕРАЛЬНОГО СОБРАНИЯ РФ&#10;&#10;О СПЕЦИАЛЬНОЙ ОЦЕНКЕ УСЛОВИЙ ТРУДА" w:history="1">
        <w:r w:rsidRPr="00A9778B">
          <w:rPr>
            <w:rStyle w:val="af0"/>
            <w:rFonts w:ascii="PT Astra Serif" w:hAnsi="PT Astra Serif"/>
            <w:color w:val="auto"/>
            <w:sz w:val="28"/>
            <w:szCs w:val="28"/>
            <w:u w:val="none"/>
          </w:rPr>
          <w:t xml:space="preserve">Федеральным законом от 28.12.2013 № 426-ФЗ </w:t>
        </w:r>
        <w:r w:rsidR="00735C60">
          <w:rPr>
            <w:rStyle w:val="af0"/>
            <w:rFonts w:ascii="PT Astra Serif" w:hAnsi="PT Astra Serif"/>
            <w:color w:val="auto"/>
            <w:sz w:val="28"/>
            <w:szCs w:val="28"/>
            <w:u w:val="none"/>
          </w:rPr>
          <w:t xml:space="preserve">                                  </w:t>
        </w:r>
        <w:r w:rsidRPr="00A9778B">
          <w:rPr>
            <w:rStyle w:val="af0"/>
            <w:rFonts w:ascii="PT Astra Serif" w:hAnsi="PT Astra Serif"/>
            <w:color w:val="auto"/>
            <w:sz w:val="28"/>
            <w:szCs w:val="28"/>
            <w:u w:val="none"/>
          </w:rPr>
          <w:t>«О специальной оценке условий труда»</w:t>
        </w:r>
      </w:hyperlink>
      <w:r w:rsidRPr="00A9778B">
        <w:rPr>
          <w:rFonts w:ascii="PT Astra Serif" w:hAnsi="PT Astra Serif"/>
          <w:sz w:val="28"/>
          <w:szCs w:val="28"/>
        </w:rPr>
        <w:t>.</w:t>
      </w:r>
      <w:proofErr w:type="gramEnd"/>
    </w:p>
    <w:p w:rsidR="00F91D0B" w:rsidRPr="00A9778B" w:rsidRDefault="00F91D0B" w:rsidP="00735C60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Выплата работникам учреждения, занятым на работах с вредными и (или) опасными условиями труда, не может быть отменена без улучшения условий труда, подтвержденных специальной оценкой условий труда.</w:t>
      </w:r>
    </w:p>
    <w:p w:rsidR="00F91D0B" w:rsidRPr="00A9778B" w:rsidRDefault="00F91D0B" w:rsidP="00735C60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Если по итогам специальной оценки условий труда рабочее место признается безопасным, то осуществление указанной выплаты не производится.</w:t>
      </w:r>
    </w:p>
    <w:p w:rsidR="00F91D0B" w:rsidRPr="00A9778B" w:rsidRDefault="00F91D0B" w:rsidP="00735C60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17. Выплата за работу в условиях, отклоняющихся от нормальных</w:t>
      </w:r>
      <w:r w:rsidR="00735C60">
        <w:rPr>
          <w:rFonts w:ascii="PT Astra Serif" w:hAnsi="PT Astra Serif" w:cs="Arial"/>
          <w:sz w:val="28"/>
          <w:szCs w:val="28"/>
        </w:rPr>
        <w:t xml:space="preserve">              </w:t>
      </w:r>
      <w:r w:rsidRPr="00A9778B">
        <w:rPr>
          <w:rFonts w:ascii="PT Astra Serif" w:hAnsi="PT Astra Serif" w:cs="Arial"/>
          <w:sz w:val="28"/>
          <w:szCs w:val="28"/>
        </w:rPr>
        <w:t xml:space="preserve"> (при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производится в соответствии со </w:t>
      </w:r>
      <w:hyperlink r:id="rId33" w:history="1">
        <w:r w:rsidRPr="00A9778B">
          <w:rPr>
            <w:rStyle w:val="af3"/>
            <w:rFonts w:ascii="PT Astra Serif" w:hAnsi="PT Astra Serif" w:cs="Arial"/>
            <w:color w:val="auto"/>
            <w:sz w:val="28"/>
            <w:szCs w:val="28"/>
          </w:rPr>
          <w:t>статьями 149</w:t>
        </w:r>
      </w:hyperlink>
      <w:r w:rsidRPr="00A9778B">
        <w:rPr>
          <w:rFonts w:ascii="PT Astra Serif" w:hAnsi="PT Astra Serif" w:cs="Arial"/>
          <w:sz w:val="28"/>
          <w:szCs w:val="28"/>
        </w:rPr>
        <w:t xml:space="preserve">, </w:t>
      </w:r>
      <w:hyperlink r:id="rId34" w:history="1">
        <w:r w:rsidRPr="00A9778B">
          <w:rPr>
            <w:rStyle w:val="af3"/>
            <w:rFonts w:ascii="PT Astra Serif" w:hAnsi="PT Astra Serif" w:cs="Arial"/>
            <w:color w:val="auto"/>
            <w:sz w:val="28"/>
            <w:szCs w:val="28"/>
          </w:rPr>
          <w:t>151 - 154</w:t>
        </w:r>
      </w:hyperlink>
      <w:r w:rsidRPr="00A9778B">
        <w:rPr>
          <w:rFonts w:ascii="PT Astra Serif" w:hAnsi="PT Astra Serif" w:cs="Arial"/>
          <w:sz w:val="28"/>
          <w:szCs w:val="28"/>
        </w:rPr>
        <w:t xml:space="preserve"> ТК РФ. Ее вид, размер и срок, на который она устанавливается, определяются по соглашению сторон </w:t>
      </w:r>
      <w:r w:rsidRPr="00A9778B">
        <w:rPr>
          <w:rFonts w:ascii="PT Astra Serif" w:hAnsi="PT Astra Serif" w:cs="Arial"/>
          <w:sz w:val="28"/>
          <w:szCs w:val="28"/>
        </w:rPr>
        <w:lastRenderedPageBreak/>
        <w:t xml:space="preserve">трудового договора с учетом содержания и (или) объема дополнительной работы. 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 xml:space="preserve">18. Выплата за работу в местностях с особыми климатическими условиями устанавливается в соответствии со </w:t>
      </w:r>
      <w:hyperlink r:id="rId35" w:history="1">
        <w:r w:rsidRPr="00A9778B">
          <w:rPr>
            <w:rStyle w:val="af3"/>
            <w:rFonts w:ascii="PT Astra Serif" w:hAnsi="PT Astra Serif" w:cs="Arial"/>
            <w:color w:val="auto"/>
            <w:sz w:val="28"/>
            <w:szCs w:val="28"/>
          </w:rPr>
          <w:t>статьями 315-317</w:t>
        </w:r>
      </w:hyperlink>
      <w:r w:rsidRPr="00A9778B">
        <w:rPr>
          <w:rFonts w:ascii="PT Astra Serif" w:hAnsi="PT Astra Serif" w:cs="Arial"/>
          <w:sz w:val="28"/>
          <w:szCs w:val="28"/>
        </w:rPr>
        <w:t xml:space="preserve"> ТК РФ и Положением о гарантиях и компенсациях для лиц, работающих в организациях, финансовое обеспечение которых осуществляется из бюджета города Югорска, утвержденным решением Думы города Югорска.</w:t>
      </w:r>
    </w:p>
    <w:p w:rsidR="00F91D0B" w:rsidRPr="00A9778B" w:rsidRDefault="00F91D0B" w:rsidP="00735C60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 xml:space="preserve">19. Компенсационные выплаты устанавливаются в процентах к окладам (должностным окладам), ставкам заработной платы или в абсолютных размерах, если иное не установлено законодательством Российской Федерации. </w:t>
      </w:r>
    </w:p>
    <w:p w:rsidR="00F91D0B" w:rsidRPr="00A9778B" w:rsidRDefault="00F91D0B" w:rsidP="00735C60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 xml:space="preserve">20. Размеры компенсационных выплат не могут быть ниже размеров, установленных </w:t>
      </w:r>
      <w:r w:rsidRPr="00A9778B">
        <w:rPr>
          <w:rFonts w:ascii="PT Astra Serif" w:hAnsi="PT Astra Serif" w:cs="Arial"/>
          <w:sz w:val="28"/>
          <w:szCs w:val="28"/>
        </w:rPr>
        <w:fldChar w:fldCharType="begin"/>
      </w:r>
      <w:r w:rsidRPr="00A9778B">
        <w:rPr>
          <w:rFonts w:ascii="PT Astra Serif" w:hAnsi="PT Astra Serif" w:cs="Arial"/>
          <w:sz w:val="28"/>
          <w:szCs w:val="28"/>
        </w:rPr>
        <w:instrText xml:space="preserve"> HYPERLINK "kodeks://link/d?nd=901807664&amp;point=mark=0000000000000000000000000000000000000000000000000064U0IK"\o"’’Трудовой кодекс Российской Федерации (с изменениями на 6 октября 2021 года)’’</w:instrText>
      </w:r>
    </w:p>
    <w:p w:rsidR="00F91D0B" w:rsidRPr="00A9778B" w:rsidRDefault="00F91D0B" w:rsidP="00735C60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instrText>Кодекс РФ от 30.12.2001 N 197-ФЗ</w:instrText>
      </w:r>
    </w:p>
    <w:p w:rsidR="00F91D0B" w:rsidRPr="00A9778B" w:rsidRDefault="00F91D0B" w:rsidP="00735C60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instrText>Статус: действующая редакция (действ. с 08.10.2021)"</w:instrText>
      </w:r>
      <w:r w:rsidRPr="00A9778B">
        <w:rPr>
          <w:rFonts w:ascii="PT Astra Serif" w:hAnsi="PT Astra Serif"/>
          <w:sz w:val="28"/>
          <w:szCs w:val="28"/>
        </w:rPr>
        <w:fldChar w:fldCharType="separate"/>
      </w:r>
      <w:r w:rsidRPr="00A9778B">
        <w:rPr>
          <w:rFonts w:ascii="PT Astra Serif" w:hAnsi="PT Astra Serif"/>
          <w:sz w:val="28"/>
          <w:szCs w:val="28"/>
        </w:rPr>
        <w:t>ТК РФ</w:t>
      </w:r>
      <w:r w:rsidRPr="00A9778B">
        <w:rPr>
          <w:rFonts w:ascii="PT Astra Serif" w:hAnsi="PT Astra Serif"/>
          <w:sz w:val="28"/>
          <w:szCs w:val="28"/>
        </w:rPr>
        <w:fldChar w:fldCharType="end"/>
      </w:r>
      <w:r w:rsidRPr="00A9778B">
        <w:rPr>
          <w:rFonts w:ascii="PT Astra Serif" w:hAnsi="PT Astra Serif"/>
          <w:sz w:val="28"/>
          <w:szCs w:val="28"/>
        </w:rPr>
        <w:t xml:space="preserve">, иными нормативными правовыми актами Российской Федерации, содержащими нормы трудового права, соглашениями и коллективными договорами. </w:t>
      </w:r>
    </w:p>
    <w:p w:rsidR="00F91D0B" w:rsidRPr="00A9778B" w:rsidRDefault="00F91D0B" w:rsidP="00735C60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21. Выплаты, указанные в настоящем разделе, начисляются к окладу (должностному окладу) и не образуют увеличения оклада (должностного оклада) для начисления других выплат, надбавок, доплат, кроме районного коэффициента и процентной надбавки за работу в районах Крайнего Севера и приравненных к ним местностях.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 xml:space="preserve">22. Перечень и размеры выплат компенсационного характера устанавливаются согласно </w:t>
      </w:r>
      <w:hyperlink w:anchor="sub_14" w:history="1">
        <w:r w:rsidRPr="00A9778B">
          <w:rPr>
            <w:rStyle w:val="af3"/>
            <w:rFonts w:ascii="PT Astra Serif" w:hAnsi="PT Astra Serif" w:cs="Arial"/>
            <w:color w:val="auto"/>
            <w:sz w:val="28"/>
            <w:szCs w:val="28"/>
          </w:rPr>
          <w:t>таблице 4</w:t>
        </w:r>
      </w:hyperlink>
      <w:r w:rsidRPr="00A9778B">
        <w:rPr>
          <w:rFonts w:ascii="PT Astra Serif" w:hAnsi="PT Astra Serif"/>
          <w:sz w:val="28"/>
          <w:szCs w:val="28"/>
        </w:rPr>
        <w:t xml:space="preserve"> настоящего Положения.</w:t>
      </w:r>
    </w:p>
    <w:p w:rsidR="00F91D0B" w:rsidRPr="00A9778B" w:rsidRDefault="00F91D0B" w:rsidP="00A9778B">
      <w:pPr>
        <w:pStyle w:val="aa"/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F91D0B" w:rsidRPr="00A9778B" w:rsidRDefault="00F91D0B" w:rsidP="00A9778B">
      <w:pPr>
        <w:pStyle w:val="aa"/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  <w:r w:rsidRPr="00A9778B">
        <w:rPr>
          <w:rFonts w:ascii="PT Astra Serif" w:hAnsi="PT Astra Serif"/>
          <w:b/>
          <w:sz w:val="28"/>
          <w:szCs w:val="28"/>
        </w:rPr>
        <w:t>Таблица 4</w:t>
      </w:r>
    </w:p>
    <w:p w:rsidR="00F91D0B" w:rsidRPr="00A9778B" w:rsidRDefault="00F91D0B" w:rsidP="00A9778B">
      <w:pPr>
        <w:pStyle w:val="aa"/>
        <w:spacing w:line="276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A9778B">
        <w:rPr>
          <w:rFonts w:ascii="PT Astra Serif" w:hAnsi="PT Astra Serif"/>
          <w:b/>
          <w:bCs/>
          <w:sz w:val="28"/>
          <w:szCs w:val="28"/>
        </w:rPr>
        <w:t>Перечень и размеры компенсационных выплат</w:t>
      </w:r>
    </w:p>
    <w:p w:rsidR="00F91D0B" w:rsidRPr="00A9778B" w:rsidRDefault="00F91D0B" w:rsidP="00A9778B">
      <w:pPr>
        <w:pStyle w:val="aa"/>
        <w:spacing w:line="276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42"/>
        <w:gridCol w:w="2627"/>
        <w:gridCol w:w="2407"/>
        <w:gridCol w:w="3634"/>
      </w:tblGrid>
      <w:tr w:rsidR="00F91D0B" w:rsidRPr="006429BF" w:rsidTr="006429BF">
        <w:trPr>
          <w:tblHeader/>
        </w:trPr>
        <w:tc>
          <w:tcPr>
            <w:tcW w:w="394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6429BF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6429BF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1396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Наименование выплаты</w:t>
            </w:r>
          </w:p>
        </w:tc>
        <w:tc>
          <w:tcPr>
            <w:tcW w:w="127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Размер выплаты</w:t>
            </w:r>
          </w:p>
        </w:tc>
        <w:tc>
          <w:tcPr>
            <w:tcW w:w="1931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firstLine="56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Условия осуществления выплаты (фактор, обуславливающий получение выплаты)</w:t>
            </w:r>
          </w:p>
        </w:tc>
      </w:tr>
      <w:tr w:rsidR="00F91D0B" w:rsidRPr="006429BF" w:rsidTr="006429BF">
        <w:trPr>
          <w:tblHeader/>
        </w:trPr>
        <w:tc>
          <w:tcPr>
            <w:tcW w:w="394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396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firstLine="56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27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firstLine="56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931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firstLine="56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F91D0B" w:rsidRPr="006429BF" w:rsidTr="006429BF">
        <w:tc>
          <w:tcPr>
            <w:tcW w:w="394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1396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Районный коэффициент к заработной плате</w:t>
            </w:r>
          </w:p>
        </w:tc>
        <w:tc>
          <w:tcPr>
            <w:tcW w:w="127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1,7</w:t>
            </w:r>
          </w:p>
        </w:tc>
        <w:tc>
          <w:tcPr>
            <w:tcW w:w="1931" w:type="pct"/>
            <w:vMerge w:val="restar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 xml:space="preserve">Выплаты устанавливаются в соответствии </w:t>
            </w:r>
            <w:proofErr w:type="gramStart"/>
            <w:r w:rsidRPr="006429BF">
              <w:rPr>
                <w:rFonts w:ascii="PT Astra Serif" w:hAnsi="PT Astra Serif"/>
                <w:sz w:val="20"/>
                <w:szCs w:val="20"/>
              </w:rPr>
              <w:t>со</w:t>
            </w:r>
            <w:proofErr w:type="gramEnd"/>
            <w:r w:rsidRPr="006429BF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429BF">
              <w:rPr>
                <w:rFonts w:ascii="PT Astra Serif" w:hAnsi="PT Astra Serif"/>
                <w:sz w:val="20"/>
                <w:szCs w:val="20"/>
              </w:rPr>
              <w:fldChar w:fldCharType="begin"/>
            </w:r>
            <w:r w:rsidRPr="006429BF">
              <w:rPr>
                <w:rFonts w:ascii="PT Astra Serif" w:hAnsi="PT Astra Serif"/>
                <w:sz w:val="20"/>
                <w:szCs w:val="20"/>
              </w:rPr>
              <w:instrText xml:space="preserve"> HYPERLINK "kodeks://link/d?nd=901807664&amp;point=mark=00000000000000000000000000000000000000000000000000A7G0ND"\o"’’Трудовой кодекс Российской Федерации (с изменениями на 6 октября 2021 года)’’</w:instrText>
            </w:r>
          </w:p>
          <w:p w:rsidR="00F91D0B" w:rsidRPr="006429BF" w:rsidRDefault="00F91D0B" w:rsidP="006429BF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instrText>Кодекс РФ от 30.12.2001 N 197-ФЗ</w:instrText>
            </w:r>
          </w:p>
          <w:p w:rsidR="00F91D0B" w:rsidRPr="006429BF" w:rsidRDefault="00F91D0B" w:rsidP="006429BF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instrText>Статус: действующая редакция (действ. с 08.10.2021)"</w:instrText>
            </w:r>
            <w:r w:rsidRPr="006429BF">
              <w:rPr>
                <w:rFonts w:ascii="PT Astra Serif" w:hAnsi="PT Astra Serif"/>
                <w:sz w:val="20"/>
                <w:szCs w:val="20"/>
              </w:rPr>
              <w:fldChar w:fldCharType="separate"/>
            </w:r>
            <w:r w:rsidRPr="006429BF">
              <w:rPr>
                <w:rFonts w:ascii="PT Astra Serif" w:hAnsi="PT Astra Serif"/>
                <w:sz w:val="20"/>
                <w:szCs w:val="20"/>
              </w:rPr>
              <w:t xml:space="preserve">статьями 315 </w:t>
            </w:r>
            <w:r w:rsidRPr="006429BF">
              <w:rPr>
                <w:rFonts w:ascii="PT Astra Serif" w:hAnsi="PT Astra Serif"/>
                <w:sz w:val="20"/>
                <w:szCs w:val="20"/>
              </w:rPr>
              <w:fldChar w:fldCharType="end"/>
            </w:r>
            <w:r w:rsidRPr="006429BF">
              <w:rPr>
                <w:rFonts w:ascii="PT Astra Serif" w:hAnsi="PT Astra Serif"/>
                <w:sz w:val="20"/>
                <w:szCs w:val="20"/>
              </w:rPr>
              <w:t xml:space="preserve">- </w:t>
            </w:r>
            <w:r w:rsidRPr="006429BF">
              <w:rPr>
                <w:rFonts w:ascii="PT Astra Serif" w:hAnsi="PT Astra Serif"/>
                <w:sz w:val="20"/>
                <w:szCs w:val="20"/>
              </w:rPr>
              <w:fldChar w:fldCharType="begin"/>
            </w:r>
            <w:r w:rsidRPr="006429BF">
              <w:rPr>
                <w:rFonts w:ascii="PT Astra Serif" w:hAnsi="PT Astra Serif"/>
                <w:sz w:val="20"/>
                <w:szCs w:val="20"/>
              </w:rPr>
              <w:instrText xml:space="preserve"> HYPERLINK "kodeks://link/d?nd=901807664&amp;point=mark=00000000000000000000000000000000000000000000000000A800NC"\o"’’Трудовой кодекс Российской Федерации (с изменениями на 6 октября 2021 года)’’</w:instrText>
            </w:r>
          </w:p>
          <w:p w:rsidR="00F91D0B" w:rsidRPr="006429BF" w:rsidRDefault="00F91D0B" w:rsidP="006429BF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instrText>Кодекс РФ от 30.12.2001 N 197-ФЗ</w:instrText>
            </w:r>
          </w:p>
          <w:p w:rsidR="00F91D0B" w:rsidRPr="006429BF" w:rsidRDefault="00F91D0B" w:rsidP="006429BF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instrText>Статус: действующая редакция (действ. с 08.10.2021)"</w:instrText>
            </w:r>
            <w:r w:rsidRPr="006429BF">
              <w:rPr>
                <w:rFonts w:ascii="PT Astra Serif" w:hAnsi="PT Astra Serif"/>
                <w:sz w:val="20"/>
                <w:szCs w:val="20"/>
              </w:rPr>
              <w:fldChar w:fldCharType="separate"/>
            </w:r>
            <w:r w:rsidRPr="006429BF">
              <w:rPr>
                <w:rFonts w:ascii="PT Astra Serif" w:hAnsi="PT Astra Serif"/>
                <w:sz w:val="20"/>
                <w:szCs w:val="20"/>
              </w:rPr>
              <w:t>317 ТК РФ</w:t>
            </w:r>
            <w:r w:rsidRPr="006429BF">
              <w:rPr>
                <w:rFonts w:ascii="PT Astra Serif" w:hAnsi="PT Astra Serif"/>
                <w:sz w:val="20"/>
                <w:szCs w:val="20"/>
              </w:rPr>
              <w:fldChar w:fldCharType="end"/>
            </w:r>
            <w:r w:rsidRPr="006429BF">
              <w:rPr>
                <w:rFonts w:ascii="PT Astra Serif" w:hAnsi="PT Astra Serif"/>
                <w:sz w:val="20"/>
                <w:szCs w:val="20"/>
              </w:rPr>
              <w:t xml:space="preserve"> и Положением о гарантиях и компенсациях для лиц, работающих в организациях, финансовое обеспечение которых осуществляется из бюджета города Югорска, утвержденным решением Думы города Югорска</w:t>
            </w:r>
          </w:p>
        </w:tc>
      </w:tr>
      <w:tr w:rsidR="00F91D0B" w:rsidRPr="006429BF" w:rsidTr="006429BF">
        <w:tc>
          <w:tcPr>
            <w:tcW w:w="394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1396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Процентная надбавка к заработной плате за стаж работы в районах Крайнего Севера и приравненных к ним местностях</w:t>
            </w:r>
          </w:p>
        </w:tc>
        <w:tc>
          <w:tcPr>
            <w:tcW w:w="127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до 50%</w:t>
            </w:r>
          </w:p>
        </w:tc>
        <w:tc>
          <w:tcPr>
            <w:tcW w:w="1931" w:type="pct"/>
            <w:vMerge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91D0B" w:rsidRPr="006429BF" w:rsidTr="006429BF">
        <w:tc>
          <w:tcPr>
            <w:tcW w:w="394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1396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 xml:space="preserve">Доплата за совмещение профессий (должностей), расширение зон </w:t>
            </w:r>
            <w:r w:rsidRPr="006429BF">
              <w:rPr>
                <w:rFonts w:ascii="PT Astra Serif" w:hAnsi="PT Astra Serif"/>
                <w:sz w:val="20"/>
                <w:szCs w:val="20"/>
              </w:rPr>
              <w:lastRenderedPageBreak/>
              <w:t>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127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по соглашению сторон трудового договора с учетом содержания и (или) </w:t>
            </w:r>
            <w:r w:rsidRPr="006429BF">
              <w:rPr>
                <w:rFonts w:ascii="PT Astra Serif" w:hAnsi="PT Astra Serif"/>
                <w:sz w:val="20"/>
                <w:szCs w:val="20"/>
              </w:rPr>
              <w:lastRenderedPageBreak/>
              <w:t>объема дополнительной работы</w:t>
            </w:r>
          </w:p>
        </w:tc>
        <w:tc>
          <w:tcPr>
            <w:tcW w:w="1931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Выплата осуществляется в соответствии </w:t>
            </w:r>
            <w:proofErr w:type="gramStart"/>
            <w:r w:rsidRPr="006429BF">
              <w:rPr>
                <w:rFonts w:ascii="PT Astra Serif" w:hAnsi="PT Astra Serif"/>
                <w:sz w:val="20"/>
                <w:szCs w:val="20"/>
              </w:rPr>
              <w:t>со</w:t>
            </w:r>
            <w:proofErr w:type="gramEnd"/>
            <w:r w:rsidRPr="006429BF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429BF">
              <w:rPr>
                <w:rFonts w:ascii="PT Astra Serif" w:hAnsi="PT Astra Serif"/>
                <w:sz w:val="20"/>
                <w:szCs w:val="20"/>
              </w:rPr>
              <w:fldChar w:fldCharType="begin"/>
            </w:r>
            <w:r w:rsidRPr="006429BF">
              <w:rPr>
                <w:rFonts w:ascii="PT Astra Serif" w:hAnsi="PT Astra Serif"/>
                <w:sz w:val="20"/>
                <w:szCs w:val="20"/>
              </w:rPr>
              <w:instrText xml:space="preserve"> HYPERLINK "kodeks://link/d?nd=901807664&amp;point=mark=000000000000000000000000000000000000000000000000007E60KD"\o"’’Трудовой кодекс Российской Федерации (с изменениями на 6 октября 2021 года)’’</w:instrText>
            </w:r>
          </w:p>
          <w:p w:rsidR="00F91D0B" w:rsidRPr="006429BF" w:rsidRDefault="00F91D0B" w:rsidP="006429BF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instrText>Кодекс РФ от 30.12.2001 N 197-ФЗ</w:instrText>
            </w:r>
          </w:p>
          <w:p w:rsidR="00F91D0B" w:rsidRPr="006429BF" w:rsidRDefault="00F91D0B" w:rsidP="006429BF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instrText>Статус: действующая редакция (действ. с 08.10.2021)"</w:instrText>
            </w:r>
            <w:r w:rsidRPr="006429BF">
              <w:rPr>
                <w:rFonts w:ascii="PT Astra Serif" w:hAnsi="PT Astra Serif"/>
                <w:sz w:val="20"/>
                <w:szCs w:val="20"/>
              </w:rPr>
              <w:fldChar w:fldCharType="separate"/>
            </w:r>
            <w:r w:rsidRPr="006429BF">
              <w:rPr>
                <w:rFonts w:ascii="PT Astra Serif" w:hAnsi="PT Astra Serif"/>
                <w:sz w:val="20"/>
                <w:szCs w:val="20"/>
              </w:rPr>
              <w:t>статьей 151 ТК РФ</w:t>
            </w:r>
            <w:r w:rsidRPr="006429BF">
              <w:rPr>
                <w:rFonts w:ascii="PT Astra Serif" w:hAnsi="PT Astra Serif"/>
                <w:sz w:val="20"/>
                <w:szCs w:val="20"/>
              </w:rPr>
              <w:fldChar w:fldCharType="end"/>
            </w:r>
            <w:r w:rsidRPr="006429BF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F91D0B" w:rsidRPr="006429BF" w:rsidTr="006429BF">
        <w:tc>
          <w:tcPr>
            <w:tcW w:w="394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lastRenderedPageBreak/>
              <w:t>4.</w:t>
            </w:r>
          </w:p>
        </w:tc>
        <w:tc>
          <w:tcPr>
            <w:tcW w:w="1396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 xml:space="preserve">Доплата за работу </w:t>
            </w:r>
          </w:p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 xml:space="preserve">в выходные и нерабочие праздничные дни </w:t>
            </w:r>
          </w:p>
        </w:tc>
        <w:tc>
          <w:tcPr>
            <w:tcW w:w="127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proofErr w:type="gramStart"/>
            <w:r w:rsidRPr="006429BF">
              <w:rPr>
                <w:rFonts w:ascii="PT Astra Serif" w:hAnsi="PT Astra Serif" w:cs="Arial"/>
                <w:sz w:val="20"/>
                <w:szCs w:val="20"/>
              </w:rPr>
              <w:t>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</w:t>
            </w:r>
            <w:proofErr w:type="gramEnd"/>
            <w:r w:rsidRPr="006429BF">
              <w:rPr>
                <w:rFonts w:ascii="PT Astra Serif" w:hAnsi="PT Astra Serif" w:cs="Arial"/>
                <w:sz w:val="20"/>
                <w:szCs w:val="20"/>
              </w:rPr>
              <w:t>), если работа производилась сверх месячной нормы рабочего времени, включая все компенсационные и стимулирующие выплаты, предусмотренные установленной для них системой оплаты труда</w:t>
            </w:r>
          </w:p>
        </w:tc>
        <w:tc>
          <w:tcPr>
            <w:tcW w:w="1931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 xml:space="preserve">Выплата осуществляется в соответствии со </w:t>
            </w:r>
            <w:r w:rsidRPr="006429BF">
              <w:rPr>
                <w:rStyle w:val="af3"/>
                <w:rFonts w:ascii="PT Astra Serif" w:hAnsi="PT Astra Serif" w:cs="Arial"/>
                <w:color w:val="auto"/>
                <w:sz w:val="20"/>
                <w:szCs w:val="20"/>
              </w:rPr>
              <w:t>статьей 153</w:t>
            </w:r>
            <w:r w:rsidRPr="006429BF">
              <w:rPr>
                <w:rFonts w:ascii="PT Astra Serif" w:hAnsi="PT Astra Serif"/>
                <w:sz w:val="20"/>
                <w:szCs w:val="20"/>
              </w:rPr>
              <w:t xml:space="preserve"> ТК РФ, с учетом </w:t>
            </w:r>
            <w:r w:rsidRPr="006429BF">
              <w:rPr>
                <w:rStyle w:val="af3"/>
                <w:rFonts w:ascii="PT Astra Serif" w:hAnsi="PT Astra Serif" w:cs="Arial"/>
                <w:color w:val="auto"/>
                <w:sz w:val="20"/>
                <w:szCs w:val="20"/>
              </w:rPr>
              <w:t>постановления</w:t>
            </w:r>
            <w:r w:rsidRPr="006429BF">
              <w:rPr>
                <w:rFonts w:ascii="PT Astra Serif" w:hAnsi="PT Astra Serif"/>
                <w:sz w:val="20"/>
                <w:szCs w:val="20"/>
              </w:rPr>
              <w:t xml:space="preserve"> Конституционного Суда Российской Федерации от 28.06.2018 № 26-П</w:t>
            </w:r>
          </w:p>
        </w:tc>
      </w:tr>
      <w:tr w:rsidR="00F91D0B" w:rsidRPr="006429BF" w:rsidTr="006429BF">
        <w:tc>
          <w:tcPr>
            <w:tcW w:w="394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5.</w:t>
            </w:r>
          </w:p>
        </w:tc>
        <w:tc>
          <w:tcPr>
            <w:tcW w:w="1396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 xml:space="preserve">Доплата за работу </w:t>
            </w:r>
          </w:p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 xml:space="preserve">в ночное время </w:t>
            </w:r>
          </w:p>
        </w:tc>
        <w:tc>
          <w:tcPr>
            <w:tcW w:w="127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20% от оклада (должностного оклада), рассчитанного за каждый час работы в ночное время с 22 часов до 6 часов</w:t>
            </w:r>
          </w:p>
        </w:tc>
        <w:tc>
          <w:tcPr>
            <w:tcW w:w="1931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 xml:space="preserve">Выплата осуществляется в соответствии </w:t>
            </w:r>
            <w:proofErr w:type="gramStart"/>
            <w:r w:rsidRPr="006429BF">
              <w:rPr>
                <w:rFonts w:ascii="PT Astra Serif" w:hAnsi="PT Astra Serif"/>
                <w:sz w:val="20"/>
                <w:szCs w:val="20"/>
              </w:rPr>
              <w:t>со</w:t>
            </w:r>
            <w:proofErr w:type="gramEnd"/>
            <w:r w:rsidRPr="006429BF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429BF">
              <w:rPr>
                <w:rFonts w:ascii="PT Astra Serif" w:hAnsi="PT Astra Serif"/>
                <w:sz w:val="20"/>
                <w:szCs w:val="20"/>
              </w:rPr>
              <w:fldChar w:fldCharType="begin"/>
            </w:r>
            <w:r w:rsidRPr="006429BF">
              <w:rPr>
                <w:rFonts w:ascii="PT Astra Serif" w:hAnsi="PT Astra Serif"/>
                <w:sz w:val="20"/>
                <w:szCs w:val="20"/>
              </w:rPr>
              <w:instrText xml:space="preserve"> HYPERLINK "kodeks://link/d?nd=901807664&amp;point=mark=000000000000000000000000000000000000000000000000008Q80M4"\o"’’Трудовой кодекс Российской Федерации (с изменениями на 6 октября 2021 года)’’</w:instrText>
            </w:r>
          </w:p>
          <w:p w:rsidR="00F91D0B" w:rsidRPr="006429BF" w:rsidRDefault="00F91D0B" w:rsidP="006429BF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instrText>Кодекс РФ от 30.12.2001 N 197-ФЗ</w:instrText>
            </w:r>
          </w:p>
          <w:p w:rsidR="00F91D0B" w:rsidRPr="006429BF" w:rsidRDefault="00F91D0B" w:rsidP="006429BF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instrText>Статус: действующая редакция (действ. с 08.10.2021)"</w:instrText>
            </w:r>
            <w:r w:rsidRPr="006429BF">
              <w:rPr>
                <w:rFonts w:ascii="PT Astra Serif" w:hAnsi="PT Astra Serif"/>
                <w:sz w:val="20"/>
                <w:szCs w:val="20"/>
              </w:rPr>
              <w:fldChar w:fldCharType="separate"/>
            </w:r>
            <w:r w:rsidRPr="006429BF">
              <w:rPr>
                <w:rFonts w:ascii="PT Astra Serif" w:hAnsi="PT Astra Serif"/>
                <w:sz w:val="20"/>
                <w:szCs w:val="20"/>
              </w:rPr>
              <w:t>статьей 154 ТК РФ</w:t>
            </w:r>
            <w:r w:rsidRPr="006429BF">
              <w:rPr>
                <w:rFonts w:ascii="PT Astra Serif" w:hAnsi="PT Astra Serif"/>
                <w:sz w:val="20"/>
                <w:szCs w:val="20"/>
              </w:rPr>
              <w:fldChar w:fldCharType="end"/>
            </w:r>
            <w:r w:rsidRPr="006429BF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hyperlink r:id="rId36" w:tooltip="ПОСТАНОВЛЕНИЕ от 22.07.2008 № 554 ПРАВИТЕЛЬСТВО РФ&#10;&#10;О минимальном размере повышения оплаты труда за работу в ночное время" w:history="1">
              <w:r w:rsidRPr="006429BF">
                <w:rPr>
                  <w:rStyle w:val="af0"/>
                  <w:rFonts w:ascii="PT Astra Serif" w:hAnsi="PT Astra Serif"/>
                  <w:color w:val="auto"/>
                  <w:sz w:val="20"/>
                  <w:szCs w:val="20"/>
                </w:rPr>
                <w:t>постановлением Правительства Российской Федерации от 22.07.2008 № 554 «О минимальном размере повышения оплаты труда за работу в ночное время»</w:t>
              </w:r>
            </w:hyperlink>
            <w:r w:rsidRPr="006429BF">
              <w:rPr>
                <w:rFonts w:ascii="PT Astra Serif" w:hAnsi="PT Astra Serif"/>
                <w:sz w:val="20"/>
                <w:szCs w:val="20"/>
              </w:rPr>
              <w:t xml:space="preserve">  </w:t>
            </w:r>
          </w:p>
        </w:tc>
      </w:tr>
      <w:tr w:rsidR="00F91D0B" w:rsidRPr="006429BF" w:rsidTr="006429BF">
        <w:tc>
          <w:tcPr>
            <w:tcW w:w="394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6.</w:t>
            </w:r>
          </w:p>
        </w:tc>
        <w:tc>
          <w:tcPr>
            <w:tcW w:w="1396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 xml:space="preserve">Доплата за выполнение сверхурочной работы </w:t>
            </w:r>
          </w:p>
        </w:tc>
        <w:tc>
          <w:tcPr>
            <w:tcW w:w="127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в полуторном размере - за первые два часа работы;</w:t>
            </w:r>
          </w:p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в двойном размере - за последующие часы.</w:t>
            </w:r>
          </w:p>
          <w:p w:rsidR="00F91D0B" w:rsidRPr="006429BF" w:rsidRDefault="00F91D0B" w:rsidP="006429BF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Расчет производится </w:t>
            </w:r>
            <w:r w:rsidRPr="006429BF">
              <w:rPr>
                <w:rFonts w:ascii="PT Astra Serif" w:hAnsi="PT Astra Serif" w:cs="Arial"/>
                <w:sz w:val="20"/>
                <w:szCs w:val="20"/>
              </w:rPr>
              <w:lastRenderedPageBreak/>
              <w:t xml:space="preserve">от части оклада (должностного оклада), приходящейся на один час </w:t>
            </w:r>
            <w:proofErr w:type="gramStart"/>
            <w:r w:rsidRPr="006429BF">
              <w:rPr>
                <w:rFonts w:ascii="PT Astra Serif" w:hAnsi="PT Astra Serif" w:cs="Arial"/>
                <w:sz w:val="20"/>
                <w:szCs w:val="20"/>
              </w:rPr>
              <w:t>работы</w:t>
            </w:r>
            <w:proofErr w:type="gramEnd"/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 включая все компенсационные и стимулирующие выплаты</w:t>
            </w:r>
          </w:p>
        </w:tc>
        <w:tc>
          <w:tcPr>
            <w:tcW w:w="1931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91D0B" w:rsidRPr="006429BF" w:rsidRDefault="00F91D0B" w:rsidP="006429BF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lastRenderedPageBreak/>
              <w:t xml:space="preserve">Выплата осуществляется в соответствии со </w:t>
            </w:r>
            <w:hyperlink r:id="rId37" w:history="1">
              <w:r w:rsidRPr="006429BF">
                <w:rPr>
                  <w:rStyle w:val="af3"/>
                  <w:rFonts w:ascii="PT Astra Serif" w:hAnsi="PT Astra Serif" w:cs="Arial"/>
                  <w:color w:val="auto"/>
                  <w:sz w:val="20"/>
                  <w:szCs w:val="20"/>
                </w:rPr>
                <w:t>статьей 152</w:t>
              </w:r>
            </w:hyperlink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 ТК РФ. По желанию работника сверхурочная работа вместо повышенной оплаты может компенсироваться предоставлением </w:t>
            </w:r>
            <w:r w:rsidRPr="006429BF">
              <w:rPr>
                <w:rFonts w:ascii="PT Astra Serif" w:hAnsi="PT Astra Serif" w:cs="Arial"/>
                <w:sz w:val="20"/>
                <w:szCs w:val="20"/>
              </w:rPr>
              <w:lastRenderedPageBreak/>
              <w:t>дополнительного времени отдыха, но не менее времени, отработанного сверхурочно</w:t>
            </w:r>
          </w:p>
        </w:tc>
      </w:tr>
    </w:tbl>
    <w:p w:rsidR="00F91D0B" w:rsidRPr="00A9778B" w:rsidRDefault="00F91D0B" w:rsidP="00A9778B">
      <w:pPr>
        <w:pStyle w:val="aa"/>
        <w:spacing w:line="276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91D0B" w:rsidRPr="00A9778B" w:rsidRDefault="00F91D0B" w:rsidP="009D704A">
      <w:pPr>
        <w:pStyle w:val="aa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9778B">
        <w:rPr>
          <w:rFonts w:ascii="PT Astra Serif" w:hAnsi="PT Astra Serif"/>
          <w:b/>
          <w:sz w:val="28"/>
          <w:szCs w:val="28"/>
        </w:rPr>
        <w:t>4. Порядок и условия осуществления стимулирующих выплат,</w:t>
      </w:r>
    </w:p>
    <w:p w:rsidR="00F91D0B" w:rsidRPr="00A9778B" w:rsidRDefault="00F91D0B" w:rsidP="009D704A">
      <w:pPr>
        <w:pStyle w:val="aa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9778B">
        <w:rPr>
          <w:rFonts w:ascii="PT Astra Serif" w:hAnsi="PT Astra Serif"/>
          <w:b/>
          <w:sz w:val="28"/>
          <w:szCs w:val="28"/>
        </w:rPr>
        <w:t xml:space="preserve"> критерии их установления</w:t>
      </w:r>
    </w:p>
    <w:p w:rsidR="00F91D0B" w:rsidRPr="00A9778B" w:rsidRDefault="00F91D0B" w:rsidP="00A9778B">
      <w:pPr>
        <w:pStyle w:val="aa"/>
        <w:spacing w:line="276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 xml:space="preserve">23. Стимулирующие выплаты устанавливаются в пределах фонда оплаты труда, формируемого в соответствии с </w:t>
      </w:r>
      <w:hyperlink w:anchor="sub_1007" w:history="1">
        <w:r w:rsidRPr="00A9778B">
          <w:rPr>
            <w:rStyle w:val="af3"/>
            <w:rFonts w:ascii="PT Astra Serif" w:hAnsi="PT Astra Serif" w:cs="Arial"/>
            <w:color w:val="auto"/>
            <w:sz w:val="28"/>
            <w:szCs w:val="28"/>
          </w:rPr>
          <w:t xml:space="preserve">разделом </w:t>
        </w:r>
      </w:hyperlink>
      <w:r w:rsidRPr="00A9778B">
        <w:rPr>
          <w:rFonts w:ascii="PT Astra Serif" w:hAnsi="PT Astra Serif" w:cs="Arial"/>
          <w:sz w:val="28"/>
          <w:szCs w:val="28"/>
        </w:rPr>
        <w:t>7 настоящего Положения.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24. К стимулирующим выплатам относятся: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выплаты за интенсивность и высокие результаты работы;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выплаты за качество выполняемых работ;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премиальные выплаты по итогам работы за месяц, год.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 xml:space="preserve">25. Выплата за интенсивность и высокие результаты работы характеризуются степенью напряженности в процессе </w:t>
      </w:r>
      <w:proofErr w:type="gramStart"/>
      <w:r w:rsidRPr="00A9778B">
        <w:rPr>
          <w:rFonts w:ascii="PT Astra Serif" w:hAnsi="PT Astra Serif"/>
          <w:sz w:val="28"/>
          <w:szCs w:val="28"/>
        </w:rPr>
        <w:t>труда</w:t>
      </w:r>
      <w:proofErr w:type="gramEnd"/>
      <w:r w:rsidRPr="00A9778B">
        <w:rPr>
          <w:rFonts w:ascii="PT Astra Serif" w:hAnsi="PT Astra Serif"/>
          <w:sz w:val="28"/>
          <w:szCs w:val="28"/>
        </w:rPr>
        <w:t xml:space="preserve"> и устанавливается за: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высокую результативность работы;</w:t>
      </w:r>
    </w:p>
    <w:p w:rsidR="00F91D0B" w:rsidRPr="00A9778B" w:rsidRDefault="00F91D0B" w:rsidP="00A9778B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1" w:name="sub_223"/>
      <w:r w:rsidRPr="00A9778B">
        <w:rPr>
          <w:rFonts w:ascii="PT Astra Serif" w:hAnsi="PT Astra Serif"/>
          <w:sz w:val="28"/>
          <w:szCs w:val="28"/>
        </w:rPr>
        <w:t>- реализацию экспериментальных и инновационных проектов в сфере физической культуры и спорта;</w:t>
      </w:r>
      <w:bookmarkEnd w:id="1"/>
    </w:p>
    <w:p w:rsidR="00F91D0B" w:rsidRPr="00A9778B" w:rsidRDefault="00F91D0B" w:rsidP="00A9778B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участие в реализации Всероссийского физкультурно-спортивного комплекса «Готов к труду и обороне» (далее - ГТО) в рабочее время при условии освобождения от основной работы на период проведения ГТО;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 xml:space="preserve">- участие в выполнении важных работ, мероприятий. 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При установлении размера выплаты за интенсивность и высокие результаты работы учитывается: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систематическое досрочное выполнение работы с проявлением инициативы, творчества, с применением в работе современных форм и методов организации труда;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выполнение работником учреждения важных работ, не определенных трудовым договором.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 xml:space="preserve">Конкретный размер выплаты за интенсивность и высокие результаты определяется локальным нормативным актом учреждения, в процентах от </w:t>
      </w:r>
      <w:r w:rsidRPr="00A9778B">
        <w:rPr>
          <w:rFonts w:ascii="PT Astra Serif" w:hAnsi="PT Astra Serif" w:cs="Arial"/>
          <w:sz w:val="28"/>
          <w:szCs w:val="28"/>
        </w:rPr>
        <w:lastRenderedPageBreak/>
        <w:t>оклада (должностного оклада) или ставки заработной платы работника или в абсолютном размере, но не более 150% оклада (должностного оклада).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Выплата за интенсивность и высокие результаты работы устанавливается работникам учреждения, за исключением должностей, указанных в приложении к настоящему Положению, на срок не более года.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26. Работникам учреждения устанавливается выплата за качество выполняемых работ</w:t>
      </w:r>
      <w:r w:rsidRPr="00A9778B">
        <w:rPr>
          <w:rFonts w:ascii="PT Astra Serif" w:hAnsi="PT Astra Serif" w:cs="Arial"/>
          <w:sz w:val="28"/>
          <w:szCs w:val="28"/>
        </w:rPr>
        <w:t>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27. Выплата за качество выполняемых работ устанавливается локальным нормативным актом учреждения в соответствии с примерными показателями и критериями оценки эффективности деятельности работников, утвержденными приказом Управления.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Конкретный размер выплаты за качество выполняемых работ определяется локальным нормативным актом учреждения, в процентах от оклада (должностного оклада) или ставки заработной платы работника или в абсолютном размере, но не более 100 % оклада (должностного оклада).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При установлении размера выплаты за качество выполняемых работ следует учитывать: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- качество выполняемой работы;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- персональный вклад каждого работника в общие результаты деятельности учреждения;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- выполнение порученной работы, связанной с обеспечением рабочего процесса или уставной деятельностью учреждения.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 xml:space="preserve">28. </w:t>
      </w:r>
      <w:r w:rsidRPr="00A9778B">
        <w:rPr>
          <w:rFonts w:ascii="PT Astra Serif" w:hAnsi="PT Astra Serif" w:cs="Arial"/>
          <w:sz w:val="28"/>
          <w:szCs w:val="28"/>
          <w:shd w:val="clear" w:color="auto" w:fill="FFFFFF"/>
        </w:rPr>
        <w:t>Перечень и размеры стимулирующих выплат установлены в соответствии с таблицей 5 настоящего Положения.</w:t>
      </w:r>
      <w:r w:rsidRPr="00A9778B">
        <w:rPr>
          <w:rFonts w:ascii="PT Astra Serif" w:hAnsi="PT Astra Serif"/>
          <w:b/>
          <w:sz w:val="28"/>
          <w:szCs w:val="28"/>
        </w:rPr>
        <w:t xml:space="preserve"> </w:t>
      </w:r>
    </w:p>
    <w:p w:rsidR="00F91D0B" w:rsidRPr="00A9778B" w:rsidRDefault="00F91D0B" w:rsidP="00A9778B">
      <w:pPr>
        <w:pStyle w:val="aa"/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  <w:r w:rsidRPr="00A9778B">
        <w:rPr>
          <w:rFonts w:ascii="PT Astra Serif" w:hAnsi="PT Astra Serif"/>
          <w:b/>
          <w:sz w:val="28"/>
          <w:szCs w:val="28"/>
        </w:rPr>
        <w:t>Таблица 5</w:t>
      </w:r>
    </w:p>
    <w:p w:rsidR="00F91D0B" w:rsidRPr="00A9778B" w:rsidRDefault="00F91D0B" w:rsidP="00A9778B">
      <w:pPr>
        <w:pStyle w:val="aa"/>
        <w:spacing w:line="276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91D0B" w:rsidRPr="00A9778B" w:rsidRDefault="00F91D0B" w:rsidP="00A9778B">
      <w:pPr>
        <w:pStyle w:val="aa"/>
        <w:spacing w:line="276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A9778B">
        <w:rPr>
          <w:rFonts w:ascii="PT Astra Serif" w:hAnsi="PT Astra Serif"/>
          <w:b/>
          <w:sz w:val="28"/>
          <w:szCs w:val="28"/>
        </w:rPr>
        <w:t>Перечень и размеры стимулирующих выплат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1842"/>
        <w:gridCol w:w="1660"/>
        <w:gridCol w:w="3390"/>
        <w:gridCol w:w="2021"/>
      </w:tblGrid>
      <w:tr w:rsidR="00F91D0B" w:rsidRPr="006429BF" w:rsidTr="009D704A">
        <w:trPr>
          <w:tblHeader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 № </w:t>
            </w:r>
            <w:proofErr w:type="gramStart"/>
            <w:r w:rsidRPr="006429BF">
              <w:rPr>
                <w:rFonts w:ascii="PT Astra Serif" w:hAnsi="PT Astra Serif" w:cs="Arial"/>
                <w:sz w:val="20"/>
                <w:szCs w:val="20"/>
              </w:rPr>
              <w:t>п</w:t>
            </w:r>
            <w:proofErr w:type="gramEnd"/>
            <w:r w:rsidRPr="006429BF">
              <w:rPr>
                <w:rFonts w:ascii="PT Astra Serif" w:hAnsi="PT Astra Serif" w:cs="Arial"/>
                <w:sz w:val="20"/>
                <w:szCs w:val="20"/>
              </w:rPr>
              <w:t>/п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Наименование выплаты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Диапазон выплаты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Условия осуществления выплаты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Периодичность осуществления выплаты</w:t>
            </w:r>
          </w:p>
        </w:tc>
      </w:tr>
      <w:tr w:rsidR="00F91D0B" w:rsidRPr="006429BF" w:rsidTr="009D704A">
        <w:tc>
          <w:tcPr>
            <w:tcW w:w="36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1.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Выплата за интенсивность и высокие результаты работы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Не более 150% от оклада (должностного оклада)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Систематическое досрочное выполнение работы с проявлением инициативы, творчества, с применением в работе современных форм и методов организации труда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Ежемесячно,</w:t>
            </w:r>
          </w:p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на срок не более года</w:t>
            </w:r>
          </w:p>
        </w:tc>
      </w:tr>
      <w:tr w:rsidR="00F91D0B" w:rsidRPr="006429BF" w:rsidTr="009D704A">
        <w:tc>
          <w:tcPr>
            <w:tcW w:w="36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В абсолютном размере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За участие в выполнении важных работ, мероприятий, не предусмотренных трудовым договором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Единовременно, работникам - приказом учреждения, </w:t>
            </w:r>
          </w:p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руководителю-</w:t>
            </w:r>
          </w:p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приказом Управления </w:t>
            </w:r>
          </w:p>
        </w:tc>
      </w:tr>
      <w:tr w:rsidR="00F91D0B" w:rsidRPr="006429BF" w:rsidTr="009D704A"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Выплата за качество выполняемых работ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Не более 100% от оклада</w:t>
            </w:r>
          </w:p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(должностного оклада)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За успешное и добросовестное исполнение должностных обязанностей в соответствующем периоде;</w:t>
            </w:r>
          </w:p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высокое качество выполняемой работы;</w:t>
            </w:r>
          </w:p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персональный вклад работника в общие результаты деятельности;</w:t>
            </w:r>
          </w:p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выполнение порученной работы, связанной с обеспечением рабочего процесса или уставной деятельностью учреждения в соответствии с критериями оценки эффективности деятельности работников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Ежемесячно</w:t>
            </w:r>
          </w:p>
        </w:tc>
      </w:tr>
      <w:tr w:rsidR="00F91D0B" w:rsidRPr="006429BF" w:rsidTr="009D704A">
        <w:tc>
          <w:tcPr>
            <w:tcW w:w="36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3.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Премиальная выплата по итогам работы за месяц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До 50% от оклада (должностного оклада)</w:t>
            </w:r>
          </w:p>
        </w:tc>
        <w:tc>
          <w:tcPr>
            <w:tcW w:w="1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>Надлежащее исполнение возложенных на работника функций и полномочий в отчетном периоде; 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 соблюдение служебной дисциплины, умение организовать работу, бесконфликтность, создание здоровой, деловой обстановки в коллективе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ind w:firstLine="52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Ежемесячно в сроки, установленные для выплаты заработной платы</w:t>
            </w:r>
          </w:p>
        </w:tc>
      </w:tr>
      <w:tr w:rsidR="00F91D0B" w:rsidRPr="006429BF" w:rsidTr="009D704A">
        <w:tc>
          <w:tcPr>
            <w:tcW w:w="363" w:type="pct"/>
            <w:vMerge/>
            <w:tcBorders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Премиальная выплата по итогам работы за год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Устанавливается приказом учреждения, до двух окладов (должностных окладов) с начислением районного коэффициента и процентной надбавки к заработной плате за стаж работы в районах Крайнего Севера и приравненных к ним местностях</w:t>
            </w:r>
          </w:p>
        </w:tc>
        <w:tc>
          <w:tcPr>
            <w:tcW w:w="1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 раз в год</w:t>
            </w:r>
          </w:p>
        </w:tc>
      </w:tr>
    </w:tbl>
    <w:p w:rsidR="00F91D0B" w:rsidRPr="00A9778B" w:rsidRDefault="00F91D0B" w:rsidP="00A9778B">
      <w:pPr>
        <w:pStyle w:val="FORMATTEX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F91D0B" w:rsidRPr="00A9778B" w:rsidRDefault="00F91D0B" w:rsidP="009D704A">
      <w:pPr>
        <w:pStyle w:val="FORMATTEX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9778B">
        <w:rPr>
          <w:rFonts w:ascii="PT Astra Serif" w:hAnsi="PT Astra Serif" w:cs="Times New Roman"/>
          <w:sz w:val="28"/>
          <w:szCs w:val="28"/>
        </w:rPr>
        <w:t>29. Премиальная выплата по итогам работы за месяц устанавливается работникам учреждения на основании показателей, учитывающих результаты труда работников, которые утверждаются локальным нормативным актом учреждения в соответствии с примерным перечнем показателей, определенных приказом Управления.</w:t>
      </w:r>
    </w:p>
    <w:p w:rsidR="00F91D0B" w:rsidRPr="00A9778B" w:rsidRDefault="00F91D0B" w:rsidP="009D704A">
      <w:pPr>
        <w:pStyle w:val="FORMATTEX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9778B">
        <w:rPr>
          <w:rFonts w:ascii="PT Astra Serif" w:hAnsi="PT Astra Serif" w:cs="Times New Roman"/>
          <w:sz w:val="28"/>
          <w:szCs w:val="28"/>
        </w:rPr>
        <w:t xml:space="preserve">Премиальная выплата по итогам работы за месяц устанавливается с учетом личного вклада работника в осуществление основных задач и функций, определенных уставом учреждения, а также выполнением </w:t>
      </w:r>
      <w:r w:rsidRPr="00A9778B">
        <w:rPr>
          <w:rFonts w:ascii="PT Astra Serif" w:hAnsi="PT Astra Serif" w:cs="Times New Roman"/>
          <w:sz w:val="28"/>
          <w:szCs w:val="28"/>
        </w:rPr>
        <w:lastRenderedPageBreak/>
        <w:t>обязанностей, предусмотренных трудовым договором.</w:t>
      </w:r>
    </w:p>
    <w:p w:rsidR="00F91D0B" w:rsidRPr="00A9778B" w:rsidRDefault="00F91D0B" w:rsidP="00A9778B">
      <w:pPr>
        <w:pStyle w:val="FORMATTEX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9778B">
        <w:rPr>
          <w:rFonts w:ascii="PT Astra Serif" w:hAnsi="PT Astra Serif" w:cs="Times New Roman"/>
          <w:sz w:val="28"/>
          <w:szCs w:val="28"/>
        </w:rPr>
        <w:t xml:space="preserve">Выплата премии по итогам работы за месяц работникам осуществляется на </w:t>
      </w:r>
      <w:r w:rsidRPr="00A9778B">
        <w:rPr>
          <w:rFonts w:ascii="PT Astra Serif" w:hAnsi="PT Astra Serif"/>
          <w:sz w:val="28"/>
          <w:szCs w:val="28"/>
        </w:rPr>
        <w:t>основании приказа учреждения, с учетом фактически отработанного времени по основной занимаемой должности, основному месту работы, на</w:t>
      </w:r>
      <w:r w:rsidRPr="00A9778B">
        <w:rPr>
          <w:rFonts w:ascii="PT Astra Serif" w:hAnsi="PT Astra Serif" w:cs="Times New Roman"/>
          <w:sz w:val="28"/>
          <w:szCs w:val="28"/>
        </w:rPr>
        <w:t xml:space="preserve"> основании ведомости, утвержденной руководителем учреждения, с учетом предложений руководителей структурных подразделений учреждения.</w:t>
      </w:r>
    </w:p>
    <w:p w:rsidR="00F91D0B" w:rsidRPr="00A9778B" w:rsidRDefault="00F91D0B" w:rsidP="009D704A">
      <w:pPr>
        <w:pStyle w:val="ConsPlusNormal"/>
        <w:spacing w:line="276" w:lineRule="auto"/>
        <w:ind w:firstLine="709"/>
        <w:jc w:val="both"/>
        <w:rPr>
          <w:rFonts w:ascii="PT Astra Serif" w:eastAsia="TimesNewRoman" w:hAnsi="PT Astra Serif" w:cs="TimesNewRoman"/>
          <w:color w:val="000000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 xml:space="preserve">30. </w:t>
      </w:r>
      <w:r w:rsidRPr="00A9778B">
        <w:rPr>
          <w:rFonts w:ascii="PT Astra Serif" w:eastAsia="TimesNewRoman" w:hAnsi="PT Astra Serif" w:cs="TimesNewRoman"/>
          <w:color w:val="000000"/>
          <w:sz w:val="28"/>
          <w:szCs w:val="28"/>
        </w:rPr>
        <w:t>Премиальная выплата по итогам работы за год работникам учреждения осуществляется при наличии средств по фонду оплаты труда в конце финансового года, не позднее 25 декабря текущего года.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В случаях, когда 25 декабря приходится на день, признаваемый в соответствии с законодательством Российской Федерации выходным и (или) нерабочим праздничным днем, днем окончания выплаты считается ближайший следующий за ним рабочий день.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Премиальная выплата по итогам работы за год выплачивается на основании приказа учреждения, с учетом фактически отработанного времени по основной занимаемой должности, основному месту работы.</w:t>
      </w:r>
    </w:p>
    <w:p w:rsidR="00F91D0B" w:rsidRPr="00A9778B" w:rsidRDefault="00F91D0B" w:rsidP="009D704A">
      <w:pPr>
        <w:pStyle w:val="ConsPlusNormal"/>
        <w:spacing w:line="276" w:lineRule="auto"/>
        <w:ind w:firstLine="709"/>
        <w:jc w:val="both"/>
        <w:rPr>
          <w:rFonts w:ascii="PT Astra Serif" w:eastAsia="TimesNewRoman" w:hAnsi="PT Astra Serif" w:cs="TimesNewRoman"/>
          <w:color w:val="000000"/>
          <w:sz w:val="28"/>
          <w:szCs w:val="28"/>
        </w:rPr>
      </w:pPr>
      <w:r w:rsidRPr="00A9778B">
        <w:rPr>
          <w:rFonts w:ascii="PT Astra Serif" w:eastAsia="TimesNewRoman" w:hAnsi="PT Astra Serif" w:cs="TimesNewRoman"/>
          <w:color w:val="000000"/>
          <w:sz w:val="28"/>
          <w:szCs w:val="28"/>
        </w:rPr>
        <w:t>При установлении премиальных выплат по итогам работы за календарный год следует учитывать:</w:t>
      </w:r>
    </w:p>
    <w:p w:rsidR="00F91D0B" w:rsidRPr="00A9778B" w:rsidRDefault="00F91D0B" w:rsidP="00A9778B">
      <w:pPr>
        <w:pStyle w:val="ConsPlusNormal"/>
        <w:spacing w:line="276" w:lineRule="auto"/>
        <w:ind w:firstLine="567"/>
        <w:jc w:val="both"/>
        <w:rPr>
          <w:rFonts w:ascii="PT Astra Serif" w:eastAsia="TimesNewRoman" w:hAnsi="PT Astra Serif" w:cs="TimesNewRoman"/>
          <w:color w:val="000000"/>
          <w:sz w:val="28"/>
          <w:szCs w:val="28"/>
        </w:rPr>
      </w:pPr>
      <w:r w:rsidRPr="00A9778B">
        <w:rPr>
          <w:rFonts w:ascii="PT Astra Serif" w:eastAsia="TimesNewRoman" w:hAnsi="PT Astra Serif" w:cs="TimesNewRoman"/>
          <w:color w:val="000000"/>
          <w:sz w:val="28"/>
          <w:szCs w:val="28"/>
        </w:rPr>
        <w:t>- участие в течение установленного периода в выполнении важных работ;</w:t>
      </w:r>
    </w:p>
    <w:p w:rsidR="00F91D0B" w:rsidRPr="00A9778B" w:rsidRDefault="00F91D0B" w:rsidP="00A9778B">
      <w:pPr>
        <w:pStyle w:val="ConsPlusNormal"/>
        <w:spacing w:line="276" w:lineRule="auto"/>
        <w:ind w:firstLine="567"/>
        <w:jc w:val="both"/>
        <w:rPr>
          <w:rFonts w:ascii="PT Astra Serif" w:eastAsia="TimesNewRoman" w:hAnsi="PT Astra Serif" w:cs="TimesNewRoman"/>
          <w:color w:val="000000"/>
          <w:sz w:val="28"/>
          <w:szCs w:val="28"/>
        </w:rPr>
      </w:pPr>
      <w:r w:rsidRPr="00A9778B">
        <w:rPr>
          <w:rFonts w:ascii="PT Astra Serif" w:eastAsia="TimesNewRoman" w:hAnsi="PT Astra Serif" w:cs="TimesNewRoman"/>
          <w:color w:val="000000"/>
          <w:sz w:val="28"/>
          <w:szCs w:val="28"/>
        </w:rPr>
        <w:t>- качественное и своевременное оказание муниципальных услуг, выполнение муниципального задания;</w:t>
      </w:r>
    </w:p>
    <w:p w:rsidR="00F91D0B" w:rsidRPr="00A9778B" w:rsidRDefault="00F91D0B" w:rsidP="00A9778B">
      <w:pPr>
        <w:pStyle w:val="ConsPlusNormal"/>
        <w:spacing w:line="276" w:lineRule="auto"/>
        <w:ind w:firstLine="567"/>
        <w:jc w:val="both"/>
        <w:rPr>
          <w:rFonts w:ascii="PT Astra Serif" w:eastAsia="TimesNewRoman" w:hAnsi="PT Astra Serif" w:cs="TimesNewRoman"/>
          <w:color w:val="000000"/>
          <w:sz w:val="28"/>
          <w:szCs w:val="28"/>
        </w:rPr>
      </w:pPr>
      <w:r w:rsidRPr="00A9778B">
        <w:rPr>
          <w:rFonts w:ascii="PT Astra Serif" w:eastAsia="TimesNewRoman" w:hAnsi="PT Astra Serif" w:cs="TimesNewRoman"/>
          <w:color w:val="000000"/>
          <w:sz w:val="28"/>
          <w:szCs w:val="28"/>
        </w:rPr>
        <w:t>- качественную подготовку и сдачу отчетности.</w:t>
      </w:r>
    </w:p>
    <w:p w:rsidR="00F91D0B" w:rsidRPr="00A9778B" w:rsidRDefault="00F91D0B" w:rsidP="00A9778B">
      <w:pPr>
        <w:spacing w:line="276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Показатели, за которые производится снижение размера премиальной выплаты по итогам работы за месяц, год устанавливаются в соответствии с таблицей 6 настоящего Положения:</w:t>
      </w:r>
    </w:p>
    <w:p w:rsidR="00F91D0B" w:rsidRPr="00A9778B" w:rsidRDefault="00F91D0B" w:rsidP="00A9778B">
      <w:pPr>
        <w:pStyle w:val="aa"/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  <w:r w:rsidRPr="00A9778B">
        <w:rPr>
          <w:rFonts w:ascii="PT Astra Serif" w:hAnsi="PT Astra Serif"/>
          <w:b/>
          <w:sz w:val="28"/>
          <w:szCs w:val="28"/>
        </w:rPr>
        <w:t>Таблица 6</w:t>
      </w:r>
    </w:p>
    <w:p w:rsidR="00F91D0B" w:rsidRPr="00A9778B" w:rsidRDefault="00F91D0B" w:rsidP="00A9778B">
      <w:pPr>
        <w:pStyle w:val="aa"/>
        <w:spacing w:line="276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91D0B" w:rsidRPr="00A9778B" w:rsidRDefault="00F91D0B" w:rsidP="00A9778B">
      <w:pPr>
        <w:pStyle w:val="aa"/>
        <w:spacing w:line="276" w:lineRule="auto"/>
        <w:ind w:firstLine="567"/>
        <w:jc w:val="center"/>
        <w:rPr>
          <w:rFonts w:ascii="PT Astra Serif" w:hAnsi="PT Astra Serif" w:cs="Arial"/>
          <w:b/>
          <w:sz w:val="28"/>
          <w:szCs w:val="28"/>
        </w:rPr>
      </w:pPr>
      <w:r w:rsidRPr="00A9778B">
        <w:rPr>
          <w:rFonts w:ascii="PT Astra Serif" w:hAnsi="PT Astra Serif" w:cs="Arial"/>
          <w:b/>
          <w:sz w:val="28"/>
          <w:szCs w:val="28"/>
        </w:rPr>
        <w:t>Примерный перечень показателей, за которые производится</w:t>
      </w:r>
    </w:p>
    <w:p w:rsidR="00F91D0B" w:rsidRPr="00A9778B" w:rsidRDefault="00F91D0B" w:rsidP="00A9778B">
      <w:pPr>
        <w:pStyle w:val="aa"/>
        <w:spacing w:line="276" w:lineRule="auto"/>
        <w:ind w:firstLine="567"/>
        <w:jc w:val="center"/>
        <w:rPr>
          <w:rFonts w:ascii="PT Astra Serif" w:hAnsi="PT Astra Serif" w:cs="Arial"/>
          <w:b/>
          <w:sz w:val="28"/>
          <w:szCs w:val="28"/>
        </w:rPr>
      </w:pPr>
      <w:r w:rsidRPr="00A9778B">
        <w:rPr>
          <w:rFonts w:ascii="PT Astra Serif" w:hAnsi="PT Astra Serif" w:cs="Arial"/>
          <w:b/>
          <w:sz w:val="28"/>
          <w:szCs w:val="28"/>
        </w:rPr>
        <w:t>снижение размера выплаты по итогам работы за месяц, год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</w:p>
    <w:tbl>
      <w:tblPr>
        <w:tblW w:w="507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274"/>
        <w:gridCol w:w="2569"/>
      </w:tblGrid>
      <w:tr w:rsidR="00F91D0B" w:rsidRPr="006429BF" w:rsidTr="006429BF">
        <w:trPr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6429BF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№ </w:t>
            </w:r>
            <w:proofErr w:type="gramStart"/>
            <w:r w:rsidRPr="006429BF">
              <w:rPr>
                <w:rFonts w:ascii="PT Astra Serif" w:hAnsi="PT Astra Serif" w:cs="Arial"/>
                <w:sz w:val="20"/>
                <w:szCs w:val="20"/>
              </w:rPr>
              <w:t>п</w:t>
            </w:r>
            <w:proofErr w:type="gramEnd"/>
            <w:r w:rsidRPr="006429BF">
              <w:rPr>
                <w:rFonts w:ascii="PT Astra Serif" w:hAnsi="PT Astra Serif" w:cs="Arial"/>
                <w:sz w:val="20"/>
                <w:szCs w:val="20"/>
              </w:rPr>
              <w:t>/п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ind w:firstLine="567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Показатели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vertAlign w:val="superscript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Процент снижения от общего (допустимого) объема выплаты работнику</w:t>
            </w:r>
            <w:r w:rsidRPr="006429BF">
              <w:rPr>
                <w:rFonts w:ascii="PT Astra Serif" w:hAnsi="PT Astra Serif" w:cs="Arial"/>
                <w:sz w:val="20"/>
                <w:szCs w:val="20"/>
                <w:vertAlign w:val="superscript"/>
              </w:rPr>
              <w:t>*</w:t>
            </w:r>
          </w:p>
        </w:tc>
      </w:tr>
      <w:tr w:rsidR="00F91D0B" w:rsidRPr="006429BF" w:rsidTr="006429BF">
        <w:trPr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ind w:firstLine="567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ind w:firstLine="567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</w:tr>
      <w:tr w:rsidR="00F91D0B" w:rsidRPr="006429BF" w:rsidTr="006429BF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Неисполнение или ненадлежащее исполнение должностных обязанностей, неквалифицированная подготовка документов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 w:cs="Arial"/>
                <w:sz w:val="20"/>
                <w:szCs w:val="20"/>
                <w:highlight w:val="yellow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до 20</w:t>
            </w:r>
          </w:p>
        </w:tc>
      </w:tr>
      <w:tr w:rsidR="00F91D0B" w:rsidRPr="006429BF" w:rsidTr="006429BF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 xml:space="preserve">Некачественное, несвоевременное выполнение планов работы, </w:t>
            </w:r>
            <w:r w:rsidRPr="006429BF">
              <w:rPr>
                <w:rFonts w:ascii="PT Astra Serif" w:hAnsi="PT Astra Serif" w:cs="Arial"/>
                <w:sz w:val="20"/>
                <w:szCs w:val="20"/>
              </w:rPr>
              <w:lastRenderedPageBreak/>
              <w:t>постановлений, распоряжений, решений, приказов руководителя учреждения, поручений непосредственного руководителя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lastRenderedPageBreak/>
              <w:t>до 20</w:t>
            </w:r>
          </w:p>
        </w:tc>
      </w:tr>
      <w:tr w:rsidR="00F91D0B" w:rsidRPr="006429BF" w:rsidTr="006429BF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Нарушение сроков представления установленной отчетности, представление недостоверной информации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до 20</w:t>
            </w:r>
          </w:p>
        </w:tc>
      </w:tr>
      <w:tr w:rsidR="00F91D0B" w:rsidRPr="006429BF" w:rsidTr="006429BF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Несоблюдение норм трудовой дисциплины (правил внутреннего трудового распорядка учреждения, служебной этики)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до 20</w:t>
            </w:r>
          </w:p>
        </w:tc>
      </w:tr>
      <w:tr w:rsidR="00F91D0B" w:rsidRPr="006429BF" w:rsidTr="006429BF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Причинение ущерба имуществу учреждения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0B" w:rsidRPr="006429BF" w:rsidRDefault="00F91D0B" w:rsidP="00A9778B">
            <w:pPr>
              <w:pStyle w:val="aa"/>
              <w:spacing w:line="276" w:lineRule="auto"/>
              <w:ind w:firstLine="567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429BF">
              <w:rPr>
                <w:rFonts w:ascii="PT Astra Serif" w:hAnsi="PT Astra Serif" w:cs="Arial"/>
                <w:sz w:val="20"/>
                <w:szCs w:val="20"/>
              </w:rPr>
              <w:t>до 20</w:t>
            </w:r>
          </w:p>
        </w:tc>
      </w:tr>
    </w:tbl>
    <w:p w:rsidR="00F91D0B" w:rsidRPr="00A9778B" w:rsidRDefault="00F91D0B" w:rsidP="00A9778B">
      <w:pPr>
        <w:spacing w:line="276" w:lineRule="auto"/>
        <w:ind w:firstLine="709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A9778B">
        <w:rPr>
          <w:rFonts w:ascii="PT Astra Serif" w:hAnsi="PT Astra Serif"/>
          <w:i/>
          <w:sz w:val="28"/>
          <w:szCs w:val="28"/>
        </w:rPr>
        <w:t>*постановление Конституционного суда Российской Федерации от 15.06.2023 № 32-П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 xml:space="preserve">31. Стимулирующие выплаты работникам учреждения устанавливаются в соответствии с настоящим Положением. Учреждение вправе утвердить порядок, не противоречащий настоящему Положению, регулирующий установление размера стимулирующих выплат в соответствии с критериями оценки эффективности деятельности каждого работника. 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32. На стимулирующие выплаты не могут быть использованы средства бюджета города Югорска, сложившиеся в результате невыполнения муниципального задания или планового объема предоставляемых услуг (работ).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91D0B" w:rsidRPr="00A9778B" w:rsidRDefault="00F91D0B" w:rsidP="00A9778B">
      <w:pPr>
        <w:pStyle w:val="aa"/>
        <w:spacing w:line="276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A9778B">
        <w:rPr>
          <w:rFonts w:ascii="PT Astra Serif" w:hAnsi="PT Astra Serif"/>
          <w:b/>
          <w:sz w:val="28"/>
          <w:szCs w:val="28"/>
        </w:rPr>
        <w:t>5. Порядок и условия оплаты труда руководителя учреждения,</w:t>
      </w:r>
    </w:p>
    <w:p w:rsidR="00F91D0B" w:rsidRPr="00A9778B" w:rsidRDefault="00F91D0B" w:rsidP="00A9778B">
      <w:pPr>
        <w:pStyle w:val="aa"/>
        <w:spacing w:line="276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A9778B">
        <w:rPr>
          <w:rFonts w:ascii="PT Astra Serif" w:hAnsi="PT Astra Serif"/>
          <w:b/>
          <w:sz w:val="28"/>
          <w:szCs w:val="28"/>
        </w:rPr>
        <w:t>заместителей руководителя</w:t>
      </w:r>
    </w:p>
    <w:p w:rsidR="00F91D0B" w:rsidRPr="00A9778B" w:rsidRDefault="00F91D0B" w:rsidP="00A9778B">
      <w:pPr>
        <w:pStyle w:val="aa"/>
        <w:spacing w:line="276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33. Заработная плата руководителя учреждения, заместителей руководителя состоит из оклада (должностного оклада), компенсационных, стимулирующих и иных выплат, установленных настоящим Положением.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34. Размер оклада (должностного оклада) руководителя учреждения устанавливается приказом Управления и оформляется трудовым договором, в зависимости от сложности труда, в том числе с учетом масштаба управления и особенностей деятельности и значимости учреждения, с учетом группы по оплате труда руководителей.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Размеры окладов (должностных окладов) руководителя учреждения, его заместителей установлены в таблице 7 настоящего Положения.</w:t>
      </w:r>
    </w:p>
    <w:p w:rsidR="00F91D0B" w:rsidRPr="00A9778B" w:rsidRDefault="00F91D0B" w:rsidP="00A9778B">
      <w:pPr>
        <w:pStyle w:val="aa"/>
        <w:spacing w:line="276" w:lineRule="auto"/>
        <w:ind w:firstLine="567"/>
        <w:jc w:val="right"/>
        <w:rPr>
          <w:rFonts w:ascii="PT Astra Serif" w:hAnsi="PT Astra Serif" w:cs="Arial"/>
          <w:b/>
          <w:sz w:val="28"/>
          <w:szCs w:val="28"/>
        </w:rPr>
      </w:pPr>
      <w:r w:rsidRPr="00A9778B">
        <w:rPr>
          <w:rFonts w:ascii="PT Astra Serif" w:hAnsi="PT Astra Serif" w:cs="Arial"/>
          <w:b/>
          <w:sz w:val="28"/>
          <w:szCs w:val="28"/>
        </w:rPr>
        <w:t>Таблица 7</w:t>
      </w:r>
    </w:p>
    <w:p w:rsidR="00F91D0B" w:rsidRPr="00A9778B" w:rsidRDefault="00F91D0B" w:rsidP="00A9778B">
      <w:pPr>
        <w:pStyle w:val="aa"/>
        <w:spacing w:line="276" w:lineRule="auto"/>
        <w:ind w:firstLine="567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F91D0B" w:rsidRDefault="00F91D0B" w:rsidP="00A9778B">
      <w:pPr>
        <w:pStyle w:val="aa"/>
        <w:spacing w:line="276" w:lineRule="auto"/>
        <w:ind w:firstLine="567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A9778B">
        <w:rPr>
          <w:rFonts w:ascii="PT Astra Serif" w:hAnsi="PT Astra Serif" w:cs="Arial"/>
          <w:b/>
          <w:bCs/>
          <w:sz w:val="28"/>
          <w:szCs w:val="28"/>
        </w:rPr>
        <w:t>Размеры окладов (должностных окладов) руководителя учреждения, его заместителей</w:t>
      </w:r>
    </w:p>
    <w:p w:rsidR="006429BF" w:rsidRPr="00A9778B" w:rsidRDefault="006429BF" w:rsidP="00A9778B">
      <w:pPr>
        <w:pStyle w:val="aa"/>
        <w:spacing w:line="276" w:lineRule="auto"/>
        <w:ind w:firstLine="567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6818"/>
        <w:gridCol w:w="1976"/>
      </w:tblGrid>
      <w:tr w:rsidR="00F91D0B" w:rsidRPr="006429BF" w:rsidTr="006429BF">
        <w:trPr>
          <w:tblHeader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6429BF" w:rsidP="006429B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</w:t>
            </w:r>
            <w:r w:rsidR="00F91D0B" w:rsidRPr="006429BF">
              <w:rPr>
                <w:rFonts w:ascii="PT Astra Serif" w:hAnsi="PT Astra Serif"/>
                <w:sz w:val="20"/>
                <w:szCs w:val="20"/>
              </w:rPr>
              <w:t> </w:t>
            </w:r>
            <w:proofErr w:type="gramStart"/>
            <w:r w:rsidR="00F91D0B" w:rsidRPr="006429BF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="00F91D0B" w:rsidRPr="006429BF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6429B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6429B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Оклад (должностной оклад), руб.</w:t>
            </w:r>
          </w:p>
        </w:tc>
      </w:tr>
      <w:tr w:rsidR="00F91D0B" w:rsidRPr="006429BF" w:rsidTr="006429B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6429BF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6429BF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Директор: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6429B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91D0B" w:rsidRPr="006429BF" w:rsidTr="006429B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6429BF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6429BF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Вне группы по оплате труда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6429B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50 417</w:t>
            </w:r>
          </w:p>
          <w:p w:rsidR="00F91D0B" w:rsidRPr="006429BF" w:rsidRDefault="00F91D0B" w:rsidP="006429B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91D0B" w:rsidRPr="006429BF" w:rsidTr="006429B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6429BF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6429BF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1 группа по оплате труда руководителей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6429B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48 017</w:t>
            </w:r>
          </w:p>
          <w:p w:rsidR="00F91D0B" w:rsidRPr="006429BF" w:rsidRDefault="00F91D0B" w:rsidP="006429B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91D0B" w:rsidRPr="006429BF" w:rsidTr="006429B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6429BF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1.3.</w:t>
            </w:r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6429BF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2 группа по оплате труда руководителей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6429B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43 215</w:t>
            </w:r>
          </w:p>
          <w:p w:rsidR="00F91D0B" w:rsidRPr="006429BF" w:rsidRDefault="00F91D0B" w:rsidP="006429B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91D0B" w:rsidRPr="006429BF" w:rsidTr="006429B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6429BF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1.4.</w:t>
            </w:r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6429BF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3 группа по оплате труда руководителей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6429B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38 893</w:t>
            </w:r>
          </w:p>
        </w:tc>
      </w:tr>
      <w:tr w:rsidR="00F91D0B" w:rsidRPr="006429BF" w:rsidTr="006429B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6429BF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1.5.</w:t>
            </w:r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6429BF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4 группа по оплате труда руководителей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6429B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36 948</w:t>
            </w:r>
          </w:p>
          <w:p w:rsidR="00F91D0B" w:rsidRPr="006429BF" w:rsidRDefault="00F91D0B" w:rsidP="006429B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91D0B" w:rsidRPr="006429BF" w:rsidTr="006429B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6429BF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6429BF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Заместитель директора: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6429B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91D0B" w:rsidRPr="006429BF" w:rsidTr="006429B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6429BF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2.1.</w:t>
            </w:r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6429BF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Вне группы по оплате труда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D0B" w:rsidRPr="006429BF" w:rsidRDefault="00F91D0B" w:rsidP="006429B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45 824</w:t>
            </w:r>
          </w:p>
        </w:tc>
      </w:tr>
      <w:tr w:rsidR="00F91D0B" w:rsidRPr="006429BF" w:rsidTr="006429B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6429BF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2.2.</w:t>
            </w:r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6429BF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1 группа по оплате труда руководителей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D0B" w:rsidRPr="006429BF" w:rsidRDefault="00F91D0B" w:rsidP="006429B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43 643</w:t>
            </w:r>
          </w:p>
        </w:tc>
      </w:tr>
      <w:tr w:rsidR="00F91D0B" w:rsidRPr="006429BF" w:rsidTr="006429B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6429BF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2.3.</w:t>
            </w:r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6429BF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2 группа по оплате труда руководителей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D0B" w:rsidRPr="006429BF" w:rsidRDefault="00F91D0B" w:rsidP="006429B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39 277</w:t>
            </w:r>
          </w:p>
        </w:tc>
      </w:tr>
      <w:tr w:rsidR="00F91D0B" w:rsidRPr="006429BF" w:rsidTr="006429B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6429BF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2.4.</w:t>
            </w:r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6429BF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3 группа по оплате труда руководителей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D0B" w:rsidRPr="006429BF" w:rsidRDefault="00F91D0B" w:rsidP="006429B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35 350</w:t>
            </w:r>
          </w:p>
        </w:tc>
      </w:tr>
      <w:tr w:rsidR="00F91D0B" w:rsidRPr="006429BF" w:rsidTr="006429B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6429BF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2.5.</w:t>
            </w:r>
          </w:p>
        </w:tc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6429BF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4 группа по оплате труда руководителей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1D0B" w:rsidRPr="006429BF" w:rsidRDefault="00F91D0B" w:rsidP="006429B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33 583</w:t>
            </w:r>
          </w:p>
        </w:tc>
      </w:tr>
    </w:tbl>
    <w:p w:rsidR="00F91D0B" w:rsidRPr="00A9778B" w:rsidRDefault="00F91D0B" w:rsidP="00A9778B">
      <w:pPr>
        <w:shd w:val="clear" w:color="auto" w:fill="FFFFFF"/>
        <w:spacing w:line="276" w:lineRule="auto"/>
        <w:textAlignment w:val="baseline"/>
        <w:rPr>
          <w:rFonts w:ascii="PT Astra Serif" w:hAnsi="PT Astra Serif" w:cs="Arial"/>
          <w:color w:val="444444"/>
          <w:sz w:val="28"/>
          <w:szCs w:val="28"/>
        </w:rPr>
      </w:pP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 xml:space="preserve">35. Компенсационные выплаты устанавливаются руководителю учреждения, его заместителям в зависимости от условий их труда в соответствии </w:t>
      </w:r>
      <w:proofErr w:type="gramStart"/>
      <w:r w:rsidRPr="00A9778B">
        <w:rPr>
          <w:rFonts w:ascii="PT Astra Serif" w:hAnsi="PT Astra Serif" w:cs="Arial"/>
          <w:sz w:val="28"/>
          <w:szCs w:val="28"/>
        </w:rPr>
        <w:t>с</w:t>
      </w:r>
      <w:proofErr w:type="gramEnd"/>
      <w:r w:rsidRPr="00A9778B">
        <w:rPr>
          <w:rFonts w:ascii="PT Astra Serif" w:hAnsi="PT Astra Serif" w:cs="Arial"/>
          <w:sz w:val="28"/>
          <w:szCs w:val="28"/>
        </w:rPr>
        <w:t xml:space="preserve"> </w:t>
      </w:r>
      <w:r w:rsidRPr="00A9778B">
        <w:rPr>
          <w:rFonts w:ascii="PT Astra Serif" w:hAnsi="PT Astra Serif" w:cs="Arial"/>
          <w:sz w:val="28"/>
          <w:szCs w:val="28"/>
        </w:rPr>
        <w:fldChar w:fldCharType="begin"/>
      </w:r>
      <w:r w:rsidRPr="00A9778B">
        <w:rPr>
          <w:rFonts w:ascii="PT Astra Serif" w:hAnsi="PT Astra Serif" w:cs="Arial"/>
          <w:sz w:val="28"/>
          <w:szCs w:val="28"/>
        </w:rPr>
        <w:instrText xml:space="preserve"> HYPERLINK "kodeks://link/d?nd=901807664&amp;point=mark=0000000000000000000000000000000000000000000000000064U0IK"\o"’’Трудовой кодекс Российской Федерации (с изменениями на 6 октября 2021 года)’’</w:instrTex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instrText>Кодекс РФ от 30.12.2001 N 197-ФЗ</w:instrTex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instrText>Статус: действующая редакция (действ. с 08.10.2021)"</w:instrText>
      </w:r>
      <w:r w:rsidRPr="00A9778B">
        <w:rPr>
          <w:rFonts w:ascii="PT Astra Serif" w:hAnsi="PT Astra Serif" w:cs="Arial"/>
          <w:sz w:val="28"/>
          <w:szCs w:val="28"/>
        </w:rPr>
        <w:fldChar w:fldCharType="separate"/>
      </w:r>
      <w:r w:rsidRPr="00A9778B">
        <w:rPr>
          <w:rFonts w:ascii="PT Astra Serif" w:hAnsi="PT Astra Serif" w:cs="Arial"/>
          <w:sz w:val="28"/>
          <w:szCs w:val="28"/>
        </w:rPr>
        <w:t>ТК</w:t>
      </w:r>
      <w:r w:rsidRPr="00A9778B">
        <w:rPr>
          <w:rFonts w:ascii="PT Astra Serif" w:hAnsi="PT Astra Serif" w:cs="Arial"/>
          <w:sz w:val="28"/>
          <w:szCs w:val="28"/>
        </w:rPr>
        <w:fldChar w:fldCharType="end"/>
      </w:r>
      <w:r w:rsidRPr="00A9778B">
        <w:rPr>
          <w:rFonts w:ascii="PT Astra Serif" w:hAnsi="PT Astra Serif" w:cs="Arial"/>
          <w:sz w:val="28"/>
          <w:szCs w:val="28"/>
        </w:rPr>
        <w:t xml:space="preserve"> РФ, нормативными правовыми актами Российской Федерации, содержащими нормы трудового права, с учетом особенностей, установленных </w:t>
      </w:r>
      <w:hyperlink w:anchor="sub_1003" w:history="1">
        <w:r w:rsidRPr="00A9778B">
          <w:rPr>
            <w:rStyle w:val="af3"/>
            <w:rFonts w:ascii="PT Astra Serif" w:hAnsi="PT Astra Serif" w:cs="Arial"/>
            <w:color w:val="auto"/>
            <w:sz w:val="28"/>
            <w:szCs w:val="28"/>
          </w:rPr>
          <w:t>разделом</w:t>
        </w:r>
      </w:hyperlink>
      <w:r w:rsidRPr="00A9778B">
        <w:rPr>
          <w:rFonts w:ascii="PT Astra Serif" w:hAnsi="PT Astra Serif" w:cs="Arial"/>
          <w:sz w:val="28"/>
          <w:szCs w:val="28"/>
        </w:rPr>
        <w:t xml:space="preserve"> 3 настоящего Положения.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 xml:space="preserve">36. К стимулирующим выплатам относятся выплаты, направленные на повышение заинтересованности руководителя учреждения в повышении эффективности работы учреждения, качества оказываемых услуг (выполняемых работ), инициативы при выполнении задач, поставленных Управлением. 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Конкретный размер стимулирующей выплаты руководителю устанавливается приказом Управления.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Установление стимулирующих выплат руководителю учреждения осуществляется с учетом выполнения целевых показателей эффективности работы учреждения, личного вклада в осуществление основных задач и функций, определенных уставом учреждения, а также выполнения обязанностей, предусмотренных трудовым договором.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Целевые показатели эффективности работы учреждения, критерии оценки эффективности и результативности его работы устанавливаются приказом Управления.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lastRenderedPageBreak/>
        <w:t>Стимулирующие выплаты руководителю учреждения снижаются в следующих случаях: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- неисполнение или ненадлежащее исполнение руководителем по его вине возложенных на него функций и полномочий в отчетном периоде, не достижение показателей эффективности и результативности работы учреждения;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A9778B">
        <w:rPr>
          <w:rFonts w:ascii="PT Astra Serif" w:hAnsi="PT Astra Serif" w:cs="Arial"/>
          <w:sz w:val="28"/>
          <w:szCs w:val="28"/>
        </w:rPr>
        <w:t xml:space="preserve">- наличие фактов нарушения правил ведения бюджетного учета, нарушение </w:t>
      </w:r>
      <w:hyperlink r:id="rId38" w:history="1">
        <w:r w:rsidRPr="00A9778B">
          <w:rPr>
            <w:rStyle w:val="af3"/>
            <w:rFonts w:ascii="PT Astra Serif" w:hAnsi="PT Astra Serif" w:cs="Arial"/>
            <w:color w:val="auto"/>
            <w:sz w:val="28"/>
            <w:szCs w:val="28"/>
          </w:rPr>
          <w:t>бюджетного законодательства</w:t>
        </w:r>
      </w:hyperlink>
      <w:r w:rsidRPr="00A9778B">
        <w:rPr>
          <w:rFonts w:ascii="PT Astra Serif" w:hAnsi="PT Astra Serif" w:cs="Arial"/>
          <w:sz w:val="28"/>
          <w:szCs w:val="28"/>
        </w:rPr>
        <w:t xml:space="preserve"> и иных нормативных правовых актов, регулирующих бюджетные правоотношения, </w:t>
      </w:r>
      <w:hyperlink r:id="rId39" w:history="1">
        <w:r w:rsidRPr="00A9778B">
          <w:rPr>
            <w:rStyle w:val="af3"/>
            <w:rFonts w:ascii="PT Astra Serif" w:hAnsi="PT Astra Serif" w:cs="Arial"/>
            <w:color w:val="auto"/>
            <w:sz w:val="28"/>
            <w:szCs w:val="28"/>
          </w:rPr>
          <w:t>законодательства</w:t>
        </w:r>
      </w:hyperlink>
      <w:r w:rsidRPr="00A9778B">
        <w:rPr>
          <w:rFonts w:ascii="PT Astra Serif" w:hAnsi="PT Astra Serif" w:cs="Arial"/>
          <w:sz w:val="28"/>
          <w:szCs w:val="28"/>
        </w:rPr>
        <w:t xml:space="preserve"> и иных нормативных правовых актов о контрактной системе в сфере закупок товаров, работ, услуг для обеспечения государственных и муниципальных нужд, о закупках товаров, работ, услуг отдельными видами юридических лиц, законодательства и иных нормативных правовых актов, регулирующих деятельность учреждения, причинения ущерба муниципальному</w:t>
      </w:r>
      <w:proofErr w:type="gramEnd"/>
      <w:r w:rsidRPr="00A9778B">
        <w:rPr>
          <w:rFonts w:ascii="PT Astra Serif" w:hAnsi="PT Astra Serif" w:cs="Arial"/>
          <w:sz w:val="28"/>
          <w:szCs w:val="28"/>
        </w:rPr>
        <w:t xml:space="preserve"> образованию, учреждению, выявленных в отчетном периоде по результатам контрольных мероприятий органов местного самоуправления города Югорска и других органов в отношении учреждения или за предыдущие периоды, но не более чем за 2 года; 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- несоблюдение настоящего Положения.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 xml:space="preserve">37. </w:t>
      </w:r>
      <w:r w:rsidRPr="00A9778B">
        <w:rPr>
          <w:rFonts w:ascii="PT Astra Serif" w:hAnsi="PT Astra Serif" w:cs="Arial"/>
          <w:sz w:val="28"/>
          <w:szCs w:val="28"/>
          <w:shd w:val="clear" w:color="auto" w:fill="FFFFFF"/>
        </w:rPr>
        <w:t>Иные выплаты могут быть установлены руководителю, заместителям руководителя в порядке и размерах, установленных настоящим Положением и трудовым договором.</w:t>
      </w:r>
      <w:r w:rsidRPr="00A9778B">
        <w:rPr>
          <w:rFonts w:ascii="PT Astra Serif" w:hAnsi="PT Astra Serif" w:cs="Arial"/>
          <w:sz w:val="28"/>
          <w:szCs w:val="28"/>
        </w:rPr>
        <w:t xml:space="preserve"> 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 xml:space="preserve">38. Стимулирующие и иные выплаты руководителю учреждения устанавливаются в соответствии с пунктами 23, 24, 28, 29, 30, 46, 47, 51, 52 настоящего Положения. 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 xml:space="preserve">39. </w:t>
      </w:r>
      <w:r w:rsidRPr="00A9778B">
        <w:rPr>
          <w:rFonts w:ascii="PT Astra Serif" w:hAnsi="PT Astra Serif"/>
          <w:sz w:val="28"/>
          <w:szCs w:val="28"/>
        </w:rPr>
        <w:t>Стимулирующие и иные выплаты заместителям руководителя учреждения устанавливаются с учетом достижения целевых показателей эффективности их работы, в соответствии с локальным нормативным актом учреждения, с учетом требований настоящего Положения.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 xml:space="preserve">40. </w:t>
      </w:r>
      <w:r w:rsidRPr="00A9778B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Стимулирующие и иные выплаты </w:t>
      </w:r>
      <w:proofErr w:type="gramStart"/>
      <w:r w:rsidRPr="00A9778B">
        <w:rPr>
          <w:rFonts w:ascii="PT Astra Serif" w:hAnsi="PT Astra Serif" w:cs="Arial"/>
          <w:sz w:val="28"/>
          <w:szCs w:val="28"/>
          <w:shd w:val="clear" w:color="auto" w:fill="FFFFFF"/>
        </w:rPr>
        <w:t>исполняющему</w:t>
      </w:r>
      <w:proofErr w:type="gramEnd"/>
      <w:r w:rsidRPr="00A9778B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обязанности (временно исполняющему обязанности) руководителя учреждения в период отсутствия руководителя учреждения устанавливаются приказом Управления.</w:t>
      </w:r>
    </w:p>
    <w:p w:rsidR="00F91D0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41. Предельный уровень соотношения среднемесячной заработной платы руководителя учреждения, его заместителей и средней заработной платы работников учреждений (без учета заработной платы соответствующего руководителя учреждения, его заместителей) не может превышать соотношений с учетом сложности и объема выполняемой работы, приведенных в таблице 8 настоящего Положения.</w:t>
      </w:r>
    </w:p>
    <w:p w:rsidR="006429BF" w:rsidRPr="00A9778B" w:rsidRDefault="006429BF" w:rsidP="00A9778B">
      <w:pPr>
        <w:pStyle w:val="aa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F91D0B" w:rsidRPr="00A9778B" w:rsidRDefault="00F91D0B" w:rsidP="00A9778B">
      <w:pPr>
        <w:pStyle w:val="aa"/>
        <w:spacing w:line="276" w:lineRule="auto"/>
        <w:ind w:firstLine="567"/>
        <w:jc w:val="right"/>
        <w:rPr>
          <w:rFonts w:ascii="PT Astra Serif" w:hAnsi="PT Astra Serif" w:cs="Arial"/>
          <w:b/>
          <w:sz w:val="28"/>
          <w:szCs w:val="28"/>
        </w:rPr>
      </w:pPr>
      <w:r w:rsidRPr="00A9778B">
        <w:rPr>
          <w:rFonts w:ascii="PT Astra Serif" w:hAnsi="PT Astra Serif" w:cs="Arial"/>
          <w:b/>
          <w:sz w:val="28"/>
          <w:szCs w:val="28"/>
        </w:rPr>
        <w:t>Таблица 8</w:t>
      </w:r>
    </w:p>
    <w:p w:rsidR="00F91D0B" w:rsidRPr="00A9778B" w:rsidRDefault="00F91D0B" w:rsidP="00A9778B">
      <w:pPr>
        <w:pStyle w:val="aa"/>
        <w:spacing w:line="276" w:lineRule="auto"/>
        <w:ind w:firstLine="567"/>
        <w:jc w:val="right"/>
        <w:rPr>
          <w:rFonts w:ascii="PT Astra Serif" w:hAnsi="PT Astra Serif" w:cs="Arial"/>
          <w:b/>
          <w:sz w:val="28"/>
          <w:szCs w:val="28"/>
        </w:rPr>
      </w:pPr>
    </w:p>
    <w:p w:rsidR="00F91D0B" w:rsidRPr="00A9778B" w:rsidRDefault="00F91D0B" w:rsidP="00A9778B">
      <w:pPr>
        <w:pStyle w:val="aa"/>
        <w:spacing w:line="276" w:lineRule="auto"/>
        <w:ind w:firstLine="567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A9778B">
        <w:rPr>
          <w:rFonts w:ascii="PT Astra Serif" w:hAnsi="PT Astra Serif" w:cs="Arial"/>
          <w:b/>
          <w:bCs/>
          <w:sz w:val="28"/>
          <w:szCs w:val="28"/>
        </w:rPr>
        <w:t xml:space="preserve">Предельный уровень соотношения среднемесячной заработной платы руководителя учреждения, его заместителей </w:t>
      </w:r>
    </w:p>
    <w:p w:rsidR="00F91D0B" w:rsidRPr="00A9778B" w:rsidRDefault="00F91D0B" w:rsidP="00A9778B">
      <w:pPr>
        <w:pStyle w:val="aa"/>
        <w:spacing w:line="276" w:lineRule="auto"/>
        <w:ind w:firstLine="567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A9778B">
        <w:rPr>
          <w:rFonts w:ascii="PT Astra Serif" w:hAnsi="PT Astra Serif" w:cs="Arial"/>
          <w:b/>
          <w:bCs/>
          <w:sz w:val="28"/>
          <w:szCs w:val="28"/>
        </w:rPr>
        <w:t>и среднемесячной заработной платы работников учреждения</w:t>
      </w:r>
    </w:p>
    <w:p w:rsidR="00F91D0B" w:rsidRPr="00A9778B" w:rsidRDefault="00F91D0B" w:rsidP="00A9778B">
      <w:pPr>
        <w:pStyle w:val="aa"/>
        <w:spacing w:line="276" w:lineRule="auto"/>
        <w:ind w:firstLine="567"/>
        <w:jc w:val="center"/>
        <w:rPr>
          <w:rFonts w:ascii="PT Astra Serif" w:hAnsi="PT Astra Serif" w:cs="Arial"/>
          <w:b/>
          <w:bCs/>
          <w:sz w:val="28"/>
          <w:szCs w:val="28"/>
        </w:rPr>
      </w:pPr>
      <w:proofErr w:type="gramStart"/>
      <w:r w:rsidRPr="00A9778B">
        <w:rPr>
          <w:rFonts w:ascii="PT Astra Serif" w:hAnsi="PT Astra Serif" w:cs="Arial"/>
          <w:b/>
          <w:bCs/>
          <w:sz w:val="28"/>
          <w:szCs w:val="28"/>
        </w:rPr>
        <w:t>(без учета заработной платы соответствующего руководителя,</w:t>
      </w:r>
      <w:proofErr w:type="gramEnd"/>
    </w:p>
    <w:p w:rsidR="00F91D0B" w:rsidRDefault="00F91D0B" w:rsidP="00A9778B">
      <w:pPr>
        <w:pStyle w:val="aa"/>
        <w:spacing w:line="276" w:lineRule="auto"/>
        <w:ind w:firstLine="567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A9778B">
        <w:rPr>
          <w:rFonts w:ascii="PT Astra Serif" w:hAnsi="PT Astra Serif" w:cs="Arial"/>
          <w:b/>
          <w:bCs/>
          <w:sz w:val="28"/>
          <w:szCs w:val="28"/>
        </w:rPr>
        <w:t>его заместителей)</w:t>
      </w:r>
    </w:p>
    <w:p w:rsidR="006429BF" w:rsidRPr="00A9778B" w:rsidRDefault="006429BF" w:rsidP="00A9778B">
      <w:pPr>
        <w:pStyle w:val="aa"/>
        <w:spacing w:line="276" w:lineRule="auto"/>
        <w:ind w:firstLine="567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tbl>
      <w:tblPr>
        <w:tblW w:w="9214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402"/>
        <w:gridCol w:w="3118"/>
      </w:tblGrid>
      <w:tr w:rsidR="00F91D0B" w:rsidRPr="006429BF" w:rsidTr="006429B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Группа по оплате труда руководителей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6429BF">
              <w:rPr>
                <w:rFonts w:ascii="PT Astra Serif" w:hAnsi="PT Astra Serif"/>
                <w:sz w:val="20"/>
                <w:szCs w:val="20"/>
              </w:rPr>
              <w:t>Предельный уровень (руководитель/</w:t>
            </w:r>
            <w:proofErr w:type="gramEnd"/>
          </w:p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работник)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 xml:space="preserve">Предельный уровень </w:t>
            </w:r>
          </w:p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6429BF">
              <w:rPr>
                <w:rFonts w:ascii="PT Astra Serif" w:hAnsi="PT Astra Serif"/>
                <w:sz w:val="20"/>
                <w:szCs w:val="20"/>
              </w:rPr>
              <w:t>(заместитель руководителя/</w:t>
            </w:r>
            <w:proofErr w:type="gramEnd"/>
          </w:p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работник)</w:t>
            </w:r>
          </w:p>
        </w:tc>
      </w:tr>
      <w:tr w:rsidR="00F91D0B" w:rsidRPr="006429BF" w:rsidTr="006429B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F91D0B" w:rsidRPr="006429BF" w:rsidTr="006429B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Вне группы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1:6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1:5,5</w:t>
            </w:r>
          </w:p>
        </w:tc>
      </w:tr>
      <w:tr w:rsidR="00F91D0B" w:rsidRPr="006429BF" w:rsidTr="006429B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1 группа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1:6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1:5,5</w:t>
            </w:r>
          </w:p>
        </w:tc>
      </w:tr>
      <w:tr w:rsidR="00F91D0B" w:rsidRPr="006429BF" w:rsidTr="006429B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2 группа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1:6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1:5,5</w:t>
            </w:r>
          </w:p>
        </w:tc>
      </w:tr>
      <w:tr w:rsidR="00F91D0B" w:rsidRPr="006429BF" w:rsidTr="006429B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3 группа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1:5,5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1:5</w:t>
            </w:r>
          </w:p>
        </w:tc>
      </w:tr>
      <w:tr w:rsidR="00F91D0B" w:rsidRPr="006429BF" w:rsidTr="006429BF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4 группа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1:5,5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1:5</w:t>
            </w:r>
          </w:p>
        </w:tc>
      </w:tr>
    </w:tbl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 xml:space="preserve">42. </w:t>
      </w:r>
      <w:proofErr w:type="gramStart"/>
      <w:r w:rsidRPr="00A9778B">
        <w:rPr>
          <w:rFonts w:ascii="PT Astra Serif" w:hAnsi="PT Astra Serif" w:cs="Arial"/>
          <w:sz w:val="28"/>
          <w:szCs w:val="28"/>
        </w:rPr>
        <w:t>В целях соблюдения установленного предельного уровня соотношения среднемесячной заработной платы руководителя учреждения, его заместителей и среднемесячной заработной платы работников учреждения (без учета заработной платы соответствующего руководителя, его заместителей), учреждение в срок до 20 декабря текущего года (предварительно до принятия решения о премировании по итогам работы за календарный год) и 25 января (итоговый контроль) года, следующего за отчетным, предоставляет в Управление</w:t>
      </w:r>
      <w:proofErr w:type="gramEnd"/>
      <w:r w:rsidRPr="00A9778B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A9778B">
        <w:rPr>
          <w:rFonts w:ascii="PT Astra Serif" w:hAnsi="PT Astra Serif" w:cs="Arial"/>
          <w:sz w:val="28"/>
          <w:szCs w:val="28"/>
        </w:rPr>
        <w:t>информацию, подготовленную в соответствии с методикой, используемой при определении средней заработной платы для целей статистического наблюдения, утверждённой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официального статистического учёта, с учетом всех финансовых источников и рассчитанный за отчетный календарный год.</w:t>
      </w:r>
      <w:proofErr w:type="gramEnd"/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 xml:space="preserve">43. Условия оплаты труда руководителя учреждения устанавливается в трудовом договоре, заключаемом на основе типовой формы трудового договора, утверждённой </w:t>
      </w:r>
      <w:hyperlink r:id="rId40" w:tooltip="ПОСТАНОВЛЕНИЕ от 12.04.2013 № 329 ПРАВИТЕЛЬСТВО РФ&#10;&#10;О ТИПОВОЙ ФОРМЕ ТРУДОВОГО ДОГОВОРА  С РУКОВОДИТЕЛЕМ ГОСУДАРСТВЕННОГО (МУНИЦИПАЛЬНОГО) УЧРЕЖДЕНИЯ" w:history="1">
        <w:r w:rsidRPr="00A9778B">
          <w:rPr>
            <w:rStyle w:val="af0"/>
            <w:rFonts w:ascii="PT Astra Serif" w:hAnsi="PT Astra Serif" w:cs="Arial"/>
            <w:color w:val="auto"/>
            <w:sz w:val="28"/>
            <w:szCs w:val="28"/>
            <w:u w:val="none"/>
          </w:rPr>
          <w:t>постановлением Правительства Российской Федерации от 12.04.2013 № 329 «О типовой форме трудового договора с руководителем государственного (муниципального) учреждения»</w:t>
        </w:r>
      </w:hyperlink>
      <w:r w:rsidRPr="00A9778B">
        <w:rPr>
          <w:rFonts w:ascii="PT Astra Serif" w:hAnsi="PT Astra Serif" w:cs="Arial"/>
          <w:sz w:val="28"/>
          <w:szCs w:val="28"/>
        </w:rPr>
        <w:t xml:space="preserve">. </w:t>
      </w:r>
    </w:p>
    <w:p w:rsidR="009D704A" w:rsidRDefault="009D704A" w:rsidP="00A9778B">
      <w:pPr>
        <w:pStyle w:val="aa"/>
        <w:spacing w:line="276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91D0B" w:rsidRPr="00A9778B" w:rsidRDefault="00F91D0B" w:rsidP="009D704A">
      <w:pPr>
        <w:pStyle w:val="aa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9778B">
        <w:rPr>
          <w:rFonts w:ascii="PT Astra Serif" w:hAnsi="PT Astra Serif"/>
          <w:b/>
          <w:sz w:val="28"/>
          <w:szCs w:val="28"/>
        </w:rPr>
        <w:t>6. Другие вопросы оплаты труда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lastRenderedPageBreak/>
        <w:t xml:space="preserve">44. В целях повышения эффективности и устойчивости работы учреждения, учитывая особенности и специфику его работы, а также с целью социальной защищенности работникам учреждения устанавливаются иные выплаты, в пределах фонда оплаты труда, формируемого в соответствии </w:t>
      </w:r>
      <w:hyperlink w:anchor="sub_1007" w:history="1">
        <w:r w:rsidRPr="00A9778B">
          <w:rPr>
            <w:rStyle w:val="af3"/>
            <w:rFonts w:ascii="PT Astra Serif" w:hAnsi="PT Astra Serif" w:cs="Arial"/>
            <w:color w:val="auto"/>
            <w:sz w:val="28"/>
            <w:szCs w:val="28"/>
          </w:rPr>
          <w:t>разделом</w:t>
        </w:r>
        <w:r w:rsidRPr="00A9778B">
          <w:rPr>
            <w:rStyle w:val="af3"/>
            <w:rFonts w:ascii="PT Astra Serif" w:hAnsi="PT Astra Serif" w:cs="Arial"/>
            <w:sz w:val="28"/>
            <w:szCs w:val="28"/>
          </w:rPr>
          <w:t xml:space="preserve"> </w:t>
        </w:r>
      </w:hyperlink>
      <w:r w:rsidRPr="00A9778B">
        <w:rPr>
          <w:rFonts w:ascii="PT Astra Serif" w:hAnsi="PT Astra Serif"/>
          <w:sz w:val="28"/>
          <w:szCs w:val="28"/>
        </w:rPr>
        <w:t>7 настоящего Положения: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единовременная выплата молодым специалистам;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единовременная выплата при предоставлении ежегодного оплачиваемого отпуска;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единовременное премирование к праздничным дням и профессиональным праздникам;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выплаты, предусматривающие особенности и специфику работы.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 xml:space="preserve">45. Молодым специалистам, впервые вступившим в трудовые отношения, производится единовременная выплата в размере до двух </w:t>
      </w:r>
      <w:r w:rsidRPr="00A9778B">
        <w:rPr>
          <w:rFonts w:ascii="PT Astra Serif" w:hAnsi="PT Astra Serif" w:cs="Arial"/>
          <w:sz w:val="28"/>
          <w:szCs w:val="28"/>
          <w:shd w:val="clear" w:color="auto" w:fill="FFFFFF"/>
        </w:rPr>
        <w:t>окладов (должностных окладов)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 по занимаемой должности</w:t>
      </w:r>
      <w:r w:rsidRPr="00A9778B">
        <w:rPr>
          <w:rFonts w:ascii="PT Astra Serif" w:hAnsi="PT Astra Serif"/>
          <w:sz w:val="28"/>
          <w:szCs w:val="28"/>
        </w:rPr>
        <w:t>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Единовременная выплата осуществляется один раз по основному месту работы в течение месяца после поступления на работу.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Статус молодого специалиста однократно продлевается (на период действия причины продления, но не более чем на 3 года, и до возраста, не превышающего полных 35 лет) в случае: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- призыва на военную службу;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- направления на стажировку или обучение с отрывом от производства по основному месту работы;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- направления в очную аспирантуру для подготовки и защиты кандидатской диссертации на срок не более 3 лет;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- длительного, более 3 месяцев, нахождения на больничном листе, в том числе по причине беременности и родов;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- предоставления отпуска по уходу за ребенком до достижения им возраста 3 лет.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Конкретный размер и порядок установления единовременной выплаты молодым специалистам утверждается локальным нормативным актом учреждения.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trike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46. Работникам учреждения один раз в календарном году выплачивается единовременная выплата при предоставлении ежегодного оплачиваемого отпуска</w:t>
      </w:r>
      <w:r w:rsidRPr="00A9778B">
        <w:rPr>
          <w:rFonts w:ascii="PT Astra Serif" w:hAnsi="PT Astra Serif"/>
          <w:strike/>
          <w:sz w:val="28"/>
          <w:szCs w:val="28"/>
        </w:rPr>
        <w:t>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 xml:space="preserve">Единовременная выплата при предоставлении ежегодного оплачиваемого отпуска осуществляется по основному месту работы и </w:t>
      </w:r>
      <w:r w:rsidRPr="00A9778B">
        <w:rPr>
          <w:rFonts w:ascii="PT Astra Serif" w:hAnsi="PT Astra Serif"/>
          <w:sz w:val="28"/>
          <w:szCs w:val="28"/>
        </w:rPr>
        <w:lastRenderedPageBreak/>
        <w:t xml:space="preserve">основной занимаемой должности (профессии) на основании заявления работника. Основанием для единовременной выплаты является приказ руководителя учреждения о предоставлении ежегодного оплачиваемого отпуска. 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Единовременная выплата при предоставлении ежегодного оплачиваемого отпуска осуществляется на основании письменного заявления работника по основному месту работы и основной занимаемой должности.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Работникам, вновь принятым на работу в текущем календарном году и не отработавшим полный календарный год, единовременная выплата при предоставлении ежегодного оплачиваемого отпуска производится в размере пропорциональном отработанному времени.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Размер единовременной выплаты не может превышать 2 окладов (должностных окладов)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местностях. Единовременная выплата не зависит от итогов оценки труда работника.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Работникам, принятым на неполную ставку по основному месту работы (на 0.25; 0,5; 0,75 ставки) единовременная выплата при предоставлении ежегодного оплачиваемого отпуска производится пропорционально.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Единовременная выплата при предоставлении ежегодного оплачиваемого отпуска не выплачивается: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работникам, принятым на работу по совместительству;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работникам, заключившим срочный трудовой договор (сроком до двух месяцев), а также на сезонные работы до шести месяцев;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работникам, уволенным за виновные действия.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 xml:space="preserve">Порядок, условия и размер единовременной выплаты при предоставлении ежегодного оплачиваемого отпуска для всех работников учреждения определяется локальным нормативным актом учреждения, устанавливающим единый подход к определению размера единовременной выплаты для всех работников, включая руководящий состав. </w:t>
      </w:r>
    </w:p>
    <w:p w:rsidR="00F91D0B" w:rsidRPr="00A9778B" w:rsidRDefault="00F91D0B" w:rsidP="009D704A">
      <w:pPr>
        <w:pStyle w:val="formattext0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 xml:space="preserve">47. </w:t>
      </w:r>
      <w:r w:rsidRPr="00A9778B">
        <w:rPr>
          <w:rFonts w:ascii="PT Astra Serif" w:hAnsi="PT Astra Serif" w:cs="Arial"/>
          <w:sz w:val="28"/>
          <w:szCs w:val="28"/>
        </w:rPr>
        <w:t>Единовременное премирование к праздничным дням и профессиональным праздникам и установленным в соответствии с действующими на территории Российской Федерации нормативными правовыми актами, выплачивается за счет средств бюджета города Югорска и средств, поступающих от иной приносящей доход деятельности.</w:t>
      </w:r>
    </w:p>
    <w:p w:rsidR="00F91D0B" w:rsidRPr="00A9778B" w:rsidRDefault="00F91D0B" w:rsidP="009D704A">
      <w:pPr>
        <w:pStyle w:val="formattext0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Выплаты к праздничным дням и профессиональным праздникам осуществляются в учреждении в едином размере в отношении работников, руководителя учреждения, его заместителей, но не более 3 раз в календарном году.</w:t>
      </w:r>
    </w:p>
    <w:p w:rsidR="00F91D0B" w:rsidRPr="00A9778B" w:rsidRDefault="00F91D0B" w:rsidP="009D704A">
      <w:pPr>
        <w:pStyle w:val="formattext0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lastRenderedPageBreak/>
        <w:t>Единовременное премирование к праздничным дням и профессиональным праздникам выплачивается работникам учреждения по основному месту работы, основной занимаемой должности в размере не более 10 тысяч рублей.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Выплата премии осуществляется не позднее месяца, следующего после наступления события.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48. Работникам учреждения устанавливаются выплаты, предусматривающие особенности и специфику работы, условий труда: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коэффициент квалификации;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коэффициент специфики работы;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коэффициент эффективности деятельности работника учреждения (далее – КЭД);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выплаты за опыт и достижения работникам, имеющим государственные и ведомственные звания и награды;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A9778B">
        <w:rPr>
          <w:rFonts w:ascii="PT Astra Serif" w:hAnsi="PT Astra Serif"/>
          <w:sz w:val="28"/>
          <w:szCs w:val="28"/>
        </w:rPr>
        <w:t xml:space="preserve">- </w:t>
      </w:r>
      <w:r w:rsidRPr="00A9778B">
        <w:rPr>
          <w:rFonts w:ascii="PT Astra Serif" w:hAnsi="PT Astra Serif" w:cs="Arial"/>
          <w:sz w:val="28"/>
          <w:szCs w:val="28"/>
          <w:shd w:val="clear" w:color="auto" w:fill="FFFFFF"/>
        </w:rPr>
        <w:t>поощрение работников физкультурно-спортивных и образовательных организаций, задействованных в работе с подростками, состоящими на учете в комиссии по делам несовершеннолетних и защите их прав (далее - КДН и ЗП);</w:t>
      </w:r>
    </w:p>
    <w:p w:rsidR="00F91D0B" w:rsidRPr="00A9778B" w:rsidRDefault="00F91D0B" w:rsidP="009D704A">
      <w:pPr>
        <w:pStyle w:val="formattext0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 xml:space="preserve">- надбавка за наставничество; </w:t>
      </w:r>
    </w:p>
    <w:p w:rsidR="00F91D0B" w:rsidRPr="00A9778B" w:rsidRDefault="00F91D0B" w:rsidP="009D704A">
      <w:pPr>
        <w:pStyle w:val="formattext0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 xml:space="preserve">- выплаты за подготовку спортсмена; </w:t>
      </w:r>
    </w:p>
    <w:p w:rsidR="00F91D0B" w:rsidRPr="00A9778B" w:rsidRDefault="00F91D0B" w:rsidP="009D704A">
      <w:pPr>
        <w:pStyle w:val="formattext0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- выплаты за показанный спортивный результат.</w:t>
      </w:r>
    </w:p>
    <w:p w:rsidR="00F91D0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49. Работникам, занимающим должности работников физической культуры и спорта, педагогических и медицинских работников, устанавливается коэффициент квалификации, размер которого приведен в таблице 9 настоящего Положения.</w:t>
      </w:r>
    </w:p>
    <w:p w:rsidR="006429BF" w:rsidRPr="00A9778B" w:rsidRDefault="006429BF" w:rsidP="00A9778B">
      <w:pPr>
        <w:pStyle w:val="aa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91D0B" w:rsidRPr="00A9778B" w:rsidRDefault="00F91D0B" w:rsidP="00A9778B">
      <w:pPr>
        <w:pStyle w:val="aa"/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  <w:r w:rsidRPr="00A9778B">
        <w:rPr>
          <w:rFonts w:ascii="PT Astra Serif" w:hAnsi="PT Astra Serif"/>
          <w:b/>
          <w:sz w:val="28"/>
          <w:szCs w:val="28"/>
        </w:rPr>
        <w:t>Таблица 9</w:t>
      </w:r>
    </w:p>
    <w:p w:rsidR="00F91D0B" w:rsidRPr="00A9778B" w:rsidRDefault="00F91D0B" w:rsidP="00A9778B">
      <w:pPr>
        <w:pStyle w:val="aa"/>
        <w:spacing w:line="276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91D0B" w:rsidRPr="00A9778B" w:rsidRDefault="00F91D0B" w:rsidP="00A9778B">
      <w:pPr>
        <w:pStyle w:val="aa"/>
        <w:spacing w:line="276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A9778B">
        <w:rPr>
          <w:rFonts w:ascii="PT Astra Serif" w:hAnsi="PT Astra Serif"/>
          <w:b/>
          <w:bCs/>
          <w:sz w:val="28"/>
          <w:szCs w:val="28"/>
        </w:rPr>
        <w:t xml:space="preserve">Размеры коэффициента квалификации </w:t>
      </w:r>
    </w:p>
    <w:p w:rsidR="00F91D0B" w:rsidRPr="00A9778B" w:rsidRDefault="00F91D0B" w:rsidP="00A9778B">
      <w:pPr>
        <w:pStyle w:val="aa"/>
        <w:spacing w:line="276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033"/>
        <w:gridCol w:w="2067"/>
        <w:gridCol w:w="1930"/>
        <w:gridCol w:w="1930"/>
      </w:tblGrid>
      <w:tr w:rsidR="00F91D0B" w:rsidRPr="006429BF" w:rsidTr="009D704A">
        <w:trPr>
          <w:tblHeader/>
        </w:trPr>
        <w:tc>
          <w:tcPr>
            <w:tcW w:w="3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6429BF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="00F91D0B" w:rsidRPr="006429BF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15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Уровень квалификации</w:t>
            </w:r>
          </w:p>
        </w:tc>
        <w:tc>
          <w:tcPr>
            <w:tcW w:w="20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Рекомендуемый размер коэффициента квалификации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Рекомендуемый размер коэффициента квалификации для медицинских работников</w:t>
            </w:r>
          </w:p>
        </w:tc>
      </w:tr>
      <w:tr w:rsidR="00F91D0B" w:rsidRPr="006429BF" w:rsidTr="009D704A">
        <w:trPr>
          <w:tblHeader/>
        </w:trPr>
        <w:tc>
          <w:tcPr>
            <w:tcW w:w="35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71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тренерам, тренерам-преподавателям, инструкторам-методистам (включая старших)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иным специалистам в области физической культуры и спорта</w:t>
            </w:r>
          </w:p>
        </w:tc>
        <w:tc>
          <w:tcPr>
            <w:tcW w:w="1000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91D0B" w:rsidRPr="006429BF" w:rsidTr="009D704A">
        <w:trPr>
          <w:tblHeader/>
        </w:trPr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F91D0B" w:rsidRPr="006429BF" w:rsidTr="009D704A"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до 0,8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до 0,5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до 0,3</w:t>
            </w:r>
          </w:p>
        </w:tc>
      </w:tr>
      <w:tr w:rsidR="00F91D0B" w:rsidRPr="006429BF" w:rsidTr="009D704A"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до 0,5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до 0,4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до 0,2</w:t>
            </w:r>
          </w:p>
        </w:tc>
      </w:tr>
      <w:tr w:rsidR="00F91D0B" w:rsidRPr="006429BF" w:rsidTr="009D704A"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Вторая квалификационная категория (при наличии)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до 0,3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до 0,3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до 0,1</w:t>
            </w:r>
          </w:p>
        </w:tc>
      </w:tr>
    </w:tbl>
    <w:p w:rsidR="00F91D0B" w:rsidRPr="00A9778B" w:rsidRDefault="00F91D0B" w:rsidP="00A9778B">
      <w:pPr>
        <w:pStyle w:val="aa"/>
        <w:spacing w:line="276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91D0B" w:rsidRPr="00A9778B" w:rsidRDefault="00F91D0B" w:rsidP="009D704A">
      <w:pPr>
        <w:pStyle w:val="formattext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Коэффициент квалификации устанавливается работникам, занимающим должность, по которой им присвоена квалификационная категория в установленном законодательством порядке, со дня издания приказа о присвоении квалификационной категории.</w:t>
      </w:r>
    </w:p>
    <w:p w:rsidR="00F91D0B" w:rsidRPr="00A9778B" w:rsidRDefault="00F91D0B" w:rsidP="009D704A">
      <w:pPr>
        <w:pStyle w:val="formattext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Выплата за наличие квалификационной категории осуществляется при условии работы по специальности, по которой работнику присвоена квалификационная категория.</w:t>
      </w:r>
    </w:p>
    <w:p w:rsidR="00F91D0B" w:rsidRPr="00A9778B" w:rsidRDefault="00F91D0B" w:rsidP="009D704A">
      <w:pPr>
        <w:pStyle w:val="formattext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Выплата за наличие квалификационной категории сохраняется в случае перевода работника на должность с одноименным наименованием «старший».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50. Коэффициент специфики работы учитывает особенности деятельности учреждения, реализующего дополнительные общеобразовательные программы в области физической культуры и спорта, а также специализированных отделений по видам спорта внутри учреждения.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Коэффициент специфики работы для работников, специализированных по олимпийским, </w:t>
      </w:r>
      <w:proofErr w:type="spellStart"/>
      <w:r w:rsidRPr="00A9778B">
        <w:rPr>
          <w:rFonts w:ascii="PT Astra Serif" w:hAnsi="PT Astra Serif" w:cs="Arial"/>
          <w:sz w:val="28"/>
          <w:szCs w:val="28"/>
          <w:shd w:val="clear" w:color="auto" w:fill="FFFFFF"/>
        </w:rPr>
        <w:t>паралимпийским</w:t>
      </w:r>
      <w:proofErr w:type="spellEnd"/>
      <w:r w:rsidRPr="00A9778B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A9778B">
        <w:rPr>
          <w:rFonts w:ascii="PT Astra Serif" w:hAnsi="PT Astra Serif" w:cs="Arial"/>
          <w:sz w:val="28"/>
          <w:szCs w:val="28"/>
          <w:shd w:val="clear" w:color="auto" w:fill="FFFFFF"/>
        </w:rPr>
        <w:t>сурдлимпийским</w:t>
      </w:r>
      <w:proofErr w:type="spellEnd"/>
      <w:r w:rsidRPr="00A9778B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видам спорта отделений учреждения, реализующего дополнительные общеобразовательные программы в области физической культуры и спорта, устанавливается в размере 0,15 к окладу (должностному окладу) тренерско-преподавательского состава, имеющего непосредственное отношение к организации работы указанного специализированного отделения (отделений).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trike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Коэффициент специфики работы для работников учреждения, осуществляющего деятельность по адаптивному спорту и адаптивной физической культуре, устанавливается в размере 0,20 к окладу (должностному окладу).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Перечень рабочих профессий и должностей специалистов, осуществляющих деятельность по адаптивному спорту и адаптивной физической культуре, которым устанавливается коэффициент специфики работы, утверждается локальным нормативным актом учреждения по согласованию с Управлением.</w:t>
      </w:r>
    </w:p>
    <w:p w:rsidR="00F91D0B" w:rsidRPr="006429BF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429BF">
        <w:rPr>
          <w:rFonts w:ascii="PT Astra Serif" w:hAnsi="PT Astra Serif"/>
          <w:sz w:val="28"/>
          <w:szCs w:val="28"/>
        </w:rPr>
        <w:lastRenderedPageBreak/>
        <w:t xml:space="preserve">50.1. </w:t>
      </w:r>
      <w:proofErr w:type="gramStart"/>
      <w:r w:rsidRPr="006429BF">
        <w:rPr>
          <w:rFonts w:ascii="PT Astra Serif" w:hAnsi="PT Astra Serif"/>
          <w:sz w:val="28"/>
          <w:szCs w:val="28"/>
        </w:rPr>
        <w:t xml:space="preserve">КЭД устанавливается отдельным категориям работников учреждения для обеспечения достигнутого уровня соотношения средней заработной платы отдельных категорий работников бюджетной сферы и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 в соответствии со значением, установленным Указом Президента Российской Федерации </w:t>
      </w:r>
      <w:hyperlink r:id="rId41" w:history="1">
        <w:r w:rsidRPr="006429BF">
          <w:rPr>
            <w:rStyle w:val="af0"/>
            <w:rFonts w:ascii="PT Astra Serif" w:hAnsi="PT Astra Serif"/>
            <w:color w:val="auto"/>
            <w:sz w:val="28"/>
            <w:szCs w:val="28"/>
            <w:u w:val="none"/>
          </w:rPr>
          <w:t>от 07.05.2012 N 597</w:t>
        </w:r>
      </w:hyperlink>
      <w:r w:rsidRPr="006429BF">
        <w:rPr>
          <w:rFonts w:ascii="PT Astra Serif" w:hAnsi="PT Astra Serif"/>
          <w:sz w:val="28"/>
          <w:szCs w:val="28"/>
        </w:rPr>
        <w:t xml:space="preserve"> «О мероприятиях по реализации государственной социальной политики», </w:t>
      </w:r>
      <w:hyperlink r:id="rId42" w:history="1">
        <w:r w:rsidRPr="006429BF">
          <w:rPr>
            <w:rStyle w:val="af0"/>
            <w:rFonts w:ascii="PT Astra Serif" w:hAnsi="PT Astra Serif"/>
            <w:color w:val="auto"/>
            <w:sz w:val="28"/>
            <w:szCs w:val="28"/>
            <w:u w:val="none"/>
          </w:rPr>
          <w:t>от</w:t>
        </w:r>
        <w:proofErr w:type="gramEnd"/>
        <w:r w:rsidRPr="006429BF">
          <w:rPr>
            <w:rStyle w:val="af0"/>
            <w:rFonts w:ascii="PT Astra Serif" w:hAnsi="PT Astra Serif"/>
            <w:color w:val="auto"/>
            <w:sz w:val="28"/>
            <w:szCs w:val="28"/>
            <w:u w:val="none"/>
          </w:rPr>
          <w:t xml:space="preserve"> 01.06.2012 N 761</w:t>
        </w:r>
      </w:hyperlink>
      <w:r w:rsidRPr="006429BF">
        <w:rPr>
          <w:rFonts w:ascii="PT Astra Serif" w:hAnsi="PT Astra Serif"/>
          <w:sz w:val="28"/>
          <w:szCs w:val="28"/>
        </w:rPr>
        <w:t xml:space="preserve"> «О Национальной стратегии действий в интересах детей на 2012 - 2017 годы» (определяется на основе статистических данных Федеральной службы государственной статистики).</w:t>
      </w:r>
    </w:p>
    <w:p w:rsidR="00F91D0B" w:rsidRPr="006429BF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429BF">
        <w:rPr>
          <w:rFonts w:ascii="PT Astra Serif" w:hAnsi="PT Astra Serif"/>
          <w:sz w:val="28"/>
          <w:szCs w:val="28"/>
        </w:rPr>
        <w:t xml:space="preserve">50.2. Перечень должностей отдельных категорий работников учреждения, определенных </w:t>
      </w:r>
      <w:hyperlink r:id="rId43" w:history="1">
        <w:r w:rsidRPr="006429BF">
          <w:rPr>
            <w:rStyle w:val="af0"/>
            <w:rFonts w:ascii="PT Astra Serif" w:hAnsi="PT Astra Serif"/>
            <w:color w:val="auto"/>
            <w:sz w:val="28"/>
            <w:szCs w:val="28"/>
            <w:u w:val="none"/>
          </w:rPr>
          <w:t>Указами</w:t>
        </w:r>
      </w:hyperlink>
      <w:r w:rsidRPr="006429BF">
        <w:rPr>
          <w:rFonts w:ascii="PT Astra Serif" w:hAnsi="PT Astra Serif"/>
          <w:sz w:val="28"/>
          <w:szCs w:val="28"/>
        </w:rPr>
        <w:t xml:space="preserve"> Президента Российской Федерации </w:t>
      </w:r>
      <w:hyperlink r:id="rId44" w:history="1">
        <w:r w:rsidRPr="006429BF">
          <w:rPr>
            <w:rStyle w:val="af0"/>
            <w:rFonts w:ascii="PT Astra Serif" w:hAnsi="PT Astra Serif"/>
            <w:color w:val="auto"/>
            <w:sz w:val="28"/>
            <w:szCs w:val="28"/>
            <w:u w:val="none"/>
          </w:rPr>
          <w:t>от 07.05.2012 N 597</w:t>
        </w:r>
      </w:hyperlink>
      <w:r w:rsidRPr="006429BF">
        <w:rPr>
          <w:rFonts w:ascii="PT Astra Serif" w:hAnsi="PT Astra Serif"/>
          <w:sz w:val="28"/>
          <w:szCs w:val="28"/>
        </w:rPr>
        <w:t xml:space="preserve"> «О мероприятиях по реализации государственной социальной политики», </w:t>
      </w:r>
      <w:hyperlink r:id="rId45" w:history="1">
        <w:r w:rsidRPr="006429BF">
          <w:rPr>
            <w:rStyle w:val="af0"/>
            <w:rFonts w:ascii="PT Astra Serif" w:hAnsi="PT Astra Serif"/>
            <w:color w:val="auto"/>
            <w:sz w:val="28"/>
            <w:szCs w:val="28"/>
            <w:u w:val="none"/>
          </w:rPr>
          <w:t>от 01. 06.2012 N 761</w:t>
        </w:r>
      </w:hyperlink>
      <w:r w:rsidRPr="006429BF">
        <w:rPr>
          <w:rFonts w:ascii="PT Astra Serif" w:hAnsi="PT Astra Serif"/>
          <w:sz w:val="28"/>
          <w:szCs w:val="28"/>
        </w:rPr>
        <w:t xml:space="preserve"> «О Национальной стратегии действий в интересах детей на 2012 - 2017 годы» в отношении которых применяется КЭД, устанавливается приказом учреждения по согласованию с Управлением.</w:t>
      </w:r>
    </w:p>
    <w:p w:rsidR="00F91D0B" w:rsidRPr="006429BF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429BF">
        <w:rPr>
          <w:rFonts w:ascii="PT Astra Serif" w:hAnsi="PT Astra Serif"/>
          <w:sz w:val="28"/>
          <w:szCs w:val="28"/>
        </w:rPr>
        <w:t xml:space="preserve">Повышение заработной платы </w:t>
      </w:r>
      <w:proofErr w:type="gramStart"/>
      <w:r w:rsidRPr="006429BF">
        <w:rPr>
          <w:rFonts w:ascii="PT Astra Serif" w:hAnsi="PT Astra Serif"/>
          <w:sz w:val="28"/>
          <w:szCs w:val="28"/>
        </w:rPr>
        <w:t>отдельных категорий работников, предусмотренных Указами Президента Российской Федерации осуществляется</w:t>
      </w:r>
      <w:proofErr w:type="gramEnd"/>
      <w:r w:rsidRPr="006429BF">
        <w:rPr>
          <w:rFonts w:ascii="PT Astra Serif" w:hAnsi="PT Astra Serif"/>
          <w:sz w:val="28"/>
          <w:szCs w:val="28"/>
        </w:rPr>
        <w:t xml:space="preserve"> исходя из доведенных целевых показателей на соответствующий год.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429BF">
        <w:rPr>
          <w:rFonts w:ascii="PT Astra Serif" w:hAnsi="PT Astra Serif"/>
          <w:sz w:val="28"/>
          <w:szCs w:val="28"/>
        </w:rPr>
        <w:t>51. Рекомендуемые размеры выплат за опыт и достижения работникам, имеющим государственные и ведомственные звания и награды, приведены в</w:t>
      </w:r>
      <w:r w:rsidRPr="00A9778B">
        <w:rPr>
          <w:rFonts w:ascii="PT Astra Serif" w:hAnsi="PT Astra Serif"/>
          <w:sz w:val="28"/>
          <w:szCs w:val="28"/>
        </w:rPr>
        <w:t xml:space="preserve"> таблице 10 настоящего Положения. 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При наличии нескольких оснований для установления надбавки, надбавка устанавливается по одному (наивысшему) основанию и выплачивается по основному месту работы работника и основной занимаемой должности (профессии).</w:t>
      </w:r>
    </w:p>
    <w:p w:rsidR="00F91D0B" w:rsidRDefault="00F91D0B" w:rsidP="00A9778B">
      <w:pPr>
        <w:pStyle w:val="aa"/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  <w:r w:rsidRPr="00A9778B">
        <w:rPr>
          <w:rFonts w:ascii="PT Astra Serif" w:hAnsi="PT Astra Serif"/>
          <w:b/>
          <w:sz w:val="28"/>
          <w:szCs w:val="28"/>
        </w:rPr>
        <w:t>Таблица 10</w:t>
      </w:r>
    </w:p>
    <w:p w:rsidR="00F91D0B" w:rsidRPr="00A9778B" w:rsidRDefault="009D704A" w:rsidP="00A9778B">
      <w:pPr>
        <w:pStyle w:val="aa"/>
        <w:spacing w:line="276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</w:t>
      </w:r>
      <w:r w:rsidR="00F91D0B" w:rsidRPr="00A9778B">
        <w:rPr>
          <w:rFonts w:ascii="PT Astra Serif" w:hAnsi="PT Astra Serif"/>
          <w:b/>
          <w:bCs/>
          <w:sz w:val="28"/>
          <w:szCs w:val="28"/>
        </w:rPr>
        <w:t>азмер выплат за опыт и достижения работникам,</w:t>
      </w:r>
    </w:p>
    <w:p w:rsidR="00F91D0B" w:rsidRPr="00A9778B" w:rsidRDefault="00F91D0B" w:rsidP="00A9778B">
      <w:pPr>
        <w:pStyle w:val="aa"/>
        <w:spacing w:line="276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A9778B">
        <w:rPr>
          <w:rFonts w:ascii="PT Astra Serif" w:hAnsi="PT Astra Serif"/>
          <w:b/>
          <w:bCs/>
          <w:sz w:val="28"/>
          <w:szCs w:val="28"/>
        </w:rPr>
        <w:t>имеющим</w:t>
      </w:r>
      <w:proofErr w:type="gramEnd"/>
      <w:r w:rsidRPr="00A9778B">
        <w:rPr>
          <w:rFonts w:ascii="PT Astra Serif" w:hAnsi="PT Astra Serif"/>
          <w:b/>
          <w:bCs/>
          <w:sz w:val="28"/>
          <w:szCs w:val="28"/>
        </w:rPr>
        <w:t xml:space="preserve"> государственные и ведомственные звания и награды</w:t>
      </w:r>
    </w:p>
    <w:p w:rsidR="00F91D0B" w:rsidRPr="00A9778B" w:rsidRDefault="00F91D0B" w:rsidP="00A9778B">
      <w:pPr>
        <w:spacing w:line="276" w:lineRule="auto"/>
        <w:textAlignment w:val="baseline"/>
        <w:rPr>
          <w:rFonts w:ascii="PT Astra Serif" w:hAnsi="PT Astra Serif" w:cs="Arial"/>
          <w:color w:val="444444"/>
          <w:sz w:val="28"/>
          <w:szCs w:val="28"/>
        </w:rPr>
      </w:pPr>
    </w:p>
    <w:tbl>
      <w:tblPr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6398"/>
        <w:gridCol w:w="2218"/>
      </w:tblGrid>
      <w:tr w:rsidR="00F91D0B" w:rsidRPr="006429BF" w:rsidTr="009D704A">
        <w:trPr>
          <w:tblHeader/>
        </w:trPr>
        <w:tc>
          <w:tcPr>
            <w:tcW w:w="73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6429BF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№</w:t>
            </w:r>
            <w:r w:rsidR="00F91D0B" w:rsidRPr="006429BF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="00F91D0B" w:rsidRPr="006429BF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="00F91D0B" w:rsidRPr="006429BF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6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Наименование выплаты</w:t>
            </w:r>
          </w:p>
        </w:tc>
        <w:tc>
          <w:tcPr>
            <w:tcW w:w="22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Рекомендуемые размеры выплат в процентах к окладу (должностному окладу)</w:t>
            </w:r>
          </w:p>
        </w:tc>
      </w:tr>
      <w:tr w:rsidR="00F91D0B" w:rsidRPr="006429BF" w:rsidTr="003A6414">
        <w:tc>
          <w:tcPr>
            <w:tcW w:w="73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6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За почетное звание «Заслуженный работник физической культуры Российской Федерации»;</w:t>
            </w:r>
          </w:p>
          <w:p w:rsidR="00F91D0B" w:rsidRPr="006429BF" w:rsidRDefault="00F91D0B" w:rsidP="00A9778B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 xml:space="preserve">за государственные награды, включая почетные звания Российской </w:t>
            </w:r>
            <w:r w:rsidRPr="006429BF">
              <w:rPr>
                <w:rFonts w:ascii="PT Astra Serif" w:hAnsi="PT Astra Serif"/>
                <w:sz w:val="20"/>
                <w:szCs w:val="20"/>
              </w:rPr>
              <w:lastRenderedPageBreak/>
              <w:t>Федерации и СССР;</w:t>
            </w:r>
          </w:p>
          <w:p w:rsidR="00F91D0B" w:rsidRPr="006429BF" w:rsidRDefault="00F91D0B" w:rsidP="00A9778B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за почетные спортивные звания «Заслуженный тренер России», «Заслуженный мастер спорта России», «Заслуженный мастер спорта СССР»</w:t>
            </w:r>
          </w:p>
        </w:tc>
        <w:tc>
          <w:tcPr>
            <w:tcW w:w="22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lastRenderedPageBreak/>
              <w:t>50</w:t>
            </w:r>
          </w:p>
        </w:tc>
      </w:tr>
      <w:tr w:rsidR="00F91D0B" w:rsidRPr="006429BF" w:rsidTr="003A6414">
        <w:tc>
          <w:tcPr>
            <w:tcW w:w="73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lastRenderedPageBreak/>
              <w:t>2.</w:t>
            </w:r>
          </w:p>
        </w:tc>
        <w:tc>
          <w:tcPr>
            <w:tcW w:w="6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За почетный знак «За заслуги в развитии физической культуры и спорта», за почетное звание «Заслуженный деятель физической культуры и спорта Ханты-Мансийского автономного округа – Югры»</w:t>
            </w:r>
          </w:p>
        </w:tc>
        <w:tc>
          <w:tcPr>
            <w:tcW w:w="22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</w:tr>
      <w:tr w:rsidR="00F91D0B" w:rsidRPr="006429BF" w:rsidTr="003A6414">
        <w:tc>
          <w:tcPr>
            <w:tcW w:w="73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6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За нагрудный знак «Отличник физической культуры и спорта»</w:t>
            </w:r>
          </w:p>
        </w:tc>
        <w:tc>
          <w:tcPr>
            <w:tcW w:w="22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F91D0B" w:rsidRPr="006429BF" w:rsidTr="003A6414">
        <w:tc>
          <w:tcPr>
            <w:tcW w:w="73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4.</w:t>
            </w:r>
          </w:p>
        </w:tc>
        <w:tc>
          <w:tcPr>
            <w:tcW w:w="6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За почетное звание «Почетный работник сферы образования Российской Федерации»</w:t>
            </w:r>
          </w:p>
        </w:tc>
        <w:tc>
          <w:tcPr>
            <w:tcW w:w="22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</w:tr>
      <w:tr w:rsidR="00F91D0B" w:rsidRPr="006429BF" w:rsidTr="003A6414">
        <w:tc>
          <w:tcPr>
            <w:tcW w:w="73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5.</w:t>
            </w:r>
          </w:p>
        </w:tc>
        <w:tc>
          <w:tcPr>
            <w:tcW w:w="6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Почетная грамота Министерства спорта Российской Федерации, почетные грамоты Губернатора Ханты-Мансийского автономного округа - Югры и (или) Думы Ханты-Мансийского автономного округа - Югры</w:t>
            </w:r>
          </w:p>
        </w:tc>
        <w:tc>
          <w:tcPr>
            <w:tcW w:w="22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F91D0B" w:rsidRPr="006429BF" w:rsidTr="003A6414">
        <w:tc>
          <w:tcPr>
            <w:tcW w:w="73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6.</w:t>
            </w:r>
          </w:p>
        </w:tc>
        <w:tc>
          <w:tcPr>
            <w:tcW w:w="6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Благодарность Министра спорта Российской Федерации, благодарность Губернатора Ханты-Мансийского автономного округа - Югры, другие ведомственные награды и звания в сферах физической культуры и спорта, образования</w:t>
            </w:r>
          </w:p>
        </w:tc>
        <w:tc>
          <w:tcPr>
            <w:tcW w:w="22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1D0B" w:rsidRPr="006429BF" w:rsidRDefault="00F91D0B" w:rsidP="00A9778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429BF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</w:tbl>
    <w:p w:rsidR="00F91D0B" w:rsidRPr="00A9778B" w:rsidRDefault="00F91D0B" w:rsidP="00A9778B">
      <w:pPr>
        <w:pStyle w:val="aa"/>
        <w:spacing w:line="276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52. Работникам, имеющим ученую степень, устанавливается надбавка в процентах к окладу (должностному окладу) при условии ее соответствия профилю выполняемой работником работы и деятельности учреждения, с момента (дня) присвоения ученой степени: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за ученую степень доктора наук - в размере 30%;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- за ученую степень кандидата наук - в размере 20%.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53. Поощрение работников физкультурно-спортивных и образовательных организаций, привлекающих к занятию спортом детей до 18 лет, состоящих на учете в Комиссии по делам несовершеннолетних и защите их прав (далее - КДН и ЗП).</w:t>
      </w:r>
    </w:p>
    <w:p w:rsidR="00F91D0B" w:rsidRPr="00A9778B" w:rsidRDefault="00F91D0B" w:rsidP="009D704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Работникам, занимающим должности «тренер», «тренер-преподаватель», «инструктор по спорту», «инструктор – методист по адаптивной физической культуре и адаптивному спорту», которые занимаются с детьми, состоящими на профилактическом учете КДН и ЗП, рекомендуется единовременная выплата в размере 10 000 рублей. Выплата производится в случае снятия занимающегося с учета КДН и ЗП и продолжающего заниматься физической культурой и спортом в течение 6 месяцев с момента снятия с учета КДН и ЗП. Для достижения положительного результата указанный работник оказывает помощь родителям или законным представителям в воспитании детей до 18 лет.</w:t>
      </w:r>
    </w:p>
    <w:p w:rsidR="00F91D0B" w:rsidRPr="00A9778B" w:rsidRDefault="00F91D0B" w:rsidP="009D704A">
      <w:pPr>
        <w:pStyle w:val="formattext0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lastRenderedPageBreak/>
        <w:t>54. Надбавка за наставничество устанавливается работникам учреждения, оказывающим помощь специалистам, указанным в пункте 55 настоящего Положения, в целях их адаптации и приобретения профессиональных навыков с учетом фактически отработанного времени в размере до 15% к окладу (должностному окладу).</w:t>
      </w:r>
    </w:p>
    <w:p w:rsidR="00082EB5" w:rsidRDefault="00F91D0B" w:rsidP="00082EB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704A">
        <w:rPr>
          <w:rFonts w:ascii="PT Astra Serif" w:hAnsi="PT Astra Serif"/>
          <w:sz w:val="28"/>
          <w:szCs w:val="28"/>
        </w:rPr>
        <w:t xml:space="preserve">55. Наставничество устанавливается </w:t>
      </w:r>
      <w:proofErr w:type="gramStart"/>
      <w:r w:rsidRPr="009D704A">
        <w:rPr>
          <w:rFonts w:ascii="PT Astra Serif" w:hAnsi="PT Astra Serif"/>
          <w:sz w:val="28"/>
          <w:szCs w:val="28"/>
        </w:rPr>
        <w:t>над</w:t>
      </w:r>
      <w:proofErr w:type="gramEnd"/>
      <w:r w:rsidRPr="009D704A">
        <w:rPr>
          <w:rFonts w:ascii="PT Astra Serif" w:hAnsi="PT Astra Serif"/>
          <w:sz w:val="28"/>
          <w:szCs w:val="28"/>
        </w:rPr>
        <w:t>:</w:t>
      </w:r>
    </w:p>
    <w:p w:rsidR="00082EB5" w:rsidRDefault="00F91D0B" w:rsidP="00082EB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704A">
        <w:rPr>
          <w:rFonts w:ascii="PT Astra Serif" w:hAnsi="PT Astra Serif"/>
          <w:sz w:val="28"/>
          <w:szCs w:val="28"/>
        </w:rPr>
        <w:t>- молодыми/начинающими специалистами;</w:t>
      </w:r>
    </w:p>
    <w:p w:rsidR="00082EB5" w:rsidRDefault="00F91D0B" w:rsidP="00082EB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704A">
        <w:rPr>
          <w:rFonts w:ascii="PT Astra Serif" w:hAnsi="PT Astra Serif"/>
          <w:sz w:val="28"/>
          <w:szCs w:val="28"/>
        </w:rPr>
        <w:t>- специалистами, осваивающими в пределах занимаемой должности новое направление деятельности (методику, технологию, оборудование);</w:t>
      </w:r>
    </w:p>
    <w:p w:rsidR="00082EB5" w:rsidRDefault="00F91D0B" w:rsidP="00082EB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704A">
        <w:rPr>
          <w:rFonts w:ascii="PT Astra Serif" w:hAnsi="PT Astra Serif"/>
          <w:sz w:val="28"/>
          <w:szCs w:val="28"/>
        </w:rPr>
        <w:t>- специалистами, состоящими в кадровом резерве;</w:t>
      </w:r>
    </w:p>
    <w:p w:rsidR="00F91D0B" w:rsidRPr="009D704A" w:rsidRDefault="00F91D0B" w:rsidP="00082EB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704A">
        <w:rPr>
          <w:rFonts w:ascii="PT Astra Serif" w:hAnsi="PT Astra Serif"/>
          <w:sz w:val="28"/>
          <w:szCs w:val="28"/>
        </w:rPr>
        <w:t>- специалистами, назначенными на новую должность.</w:t>
      </w:r>
    </w:p>
    <w:p w:rsidR="00F91D0B" w:rsidRPr="00A9778B" w:rsidRDefault="00F91D0B" w:rsidP="00082EB5">
      <w:pPr>
        <w:pStyle w:val="formattext0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56. Наставниками могут быть специалисты, отвечающие следующим требованиям: стаж работы в должности не менее 5 лет и (или) наличие квалификационной категории «Педагог-наставник» или иной квалификационной категории по занимаемой должности.</w:t>
      </w:r>
    </w:p>
    <w:p w:rsidR="00F91D0B" w:rsidRPr="00A9778B" w:rsidRDefault="00F91D0B" w:rsidP="00082EB5">
      <w:pPr>
        <w:pStyle w:val="formattext0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57. Наставничество устанавливается продолжительностью от трех месяцев до одного года.</w:t>
      </w:r>
    </w:p>
    <w:p w:rsidR="00F91D0B" w:rsidRPr="00A9778B" w:rsidRDefault="00F91D0B" w:rsidP="00082EB5">
      <w:pPr>
        <w:pStyle w:val="formattext0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Продление или сокращение срока наставничества может быть осуществлено по рекомендации наставника приказом руководителя учреждения.</w:t>
      </w:r>
    </w:p>
    <w:p w:rsidR="00F91D0B" w:rsidRPr="00A9778B" w:rsidRDefault="00F91D0B" w:rsidP="00082EB5">
      <w:pPr>
        <w:pStyle w:val="formattext0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 xml:space="preserve">58. </w:t>
      </w:r>
      <w:proofErr w:type="gramStart"/>
      <w:r w:rsidRPr="00A9778B">
        <w:rPr>
          <w:rFonts w:ascii="PT Astra Serif" w:hAnsi="PT Astra Serif" w:cs="Arial"/>
          <w:sz w:val="28"/>
          <w:szCs w:val="28"/>
          <w:shd w:val="clear" w:color="auto" w:fill="FFFFFF"/>
        </w:rPr>
        <w:t>Применение выплат, предусматривающих особенности и специфику работы, условия труда, установленных пунктами 49 - 57 настоящего Положения, не образует новый оклад (должностной оклад) и не учитываются для исчисления других выплат, надбавок, доплат, кроме районного коэффициента и процентной надбавки к заработной плате за стаж работы в районах Крайнего Севера и приравненных к ним местностях.</w:t>
      </w:r>
      <w:proofErr w:type="gramEnd"/>
    </w:p>
    <w:p w:rsidR="00F91D0B" w:rsidRPr="00A9778B" w:rsidRDefault="00F91D0B" w:rsidP="00082EB5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59. Иные выплаты устанавливаются в пределах фонда оплаты труда, с учётом доведённых бюджетных ассигнований, лимитов бюджетных обязательств бюджета города Югорска и средств, поступающих от иной приносящей доход деятельности.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</w:p>
    <w:p w:rsidR="00F91D0B" w:rsidRPr="00A9778B" w:rsidRDefault="00F91D0B" w:rsidP="00082EB5">
      <w:pPr>
        <w:pStyle w:val="aa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9778B">
        <w:rPr>
          <w:rFonts w:ascii="PT Astra Serif" w:hAnsi="PT Astra Serif"/>
          <w:b/>
          <w:sz w:val="28"/>
          <w:szCs w:val="28"/>
        </w:rPr>
        <w:t xml:space="preserve">7. Порядок </w:t>
      </w:r>
      <w:proofErr w:type="gramStart"/>
      <w:r w:rsidRPr="00A9778B">
        <w:rPr>
          <w:rFonts w:ascii="PT Astra Serif" w:hAnsi="PT Astra Serif"/>
          <w:b/>
          <w:sz w:val="28"/>
          <w:szCs w:val="28"/>
        </w:rPr>
        <w:t>формирования фонда оплаты труда учреждения</w:t>
      </w:r>
      <w:proofErr w:type="gramEnd"/>
    </w:p>
    <w:p w:rsidR="00F91D0B" w:rsidRPr="00A9778B" w:rsidRDefault="00F91D0B" w:rsidP="00A9778B">
      <w:pPr>
        <w:pStyle w:val="aa"/>
        <w:spacing w:line="276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91D0B" w:rsidRPr="00A9778B" w:rsidRDefault="00F91D0B" w:rsidP="00082EB5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 xml:space="preserve">60. </w:t>
      </w:r>
      <w:r w:rsidRPr="00A9778B">
        <w:rPr>
          <w:rFonts w:ascii="PT Astra Serif" w:hAnsi="PT Astra Serif"/>
          <w:sz w:val="28"/>
          <w:szCs w:val="28"/>
        </w:rPr>
        <w:t>Фонд оплаты труда работников формируется из расчета на 12 месяцев, исходя из размеров субсидий, поступающих в установленном порядке учреждению из местного бюджета, и объемов средств, поступающих от приносящей доход деятельности.</w:t>
      </w:r>
    </w:p>
    <w:p w:rsidR="00F91D0B" w:rsidRPr="00A9778B" w:rsidRDefault="00F91D0B" w:rsidP="00082EB5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 xml:space="preserve">61. Фонд оплаты труда учреждения определяется суммированием фонда окладов (должностных окладов) и фондов компенсационных и </w:t>
      </w:r>
      <w:r w:rsidRPr="00A9778B">
        <w:rPr>
          <w:rFonts w:ascii="PT Astra Serif" w:hAnsi="PT Astra Serif"/>
          <w:sz w:val="28"/>
          <w:szCs w:val="28"/>
        </w:rPr>
        <w:lastRenderedPageBreak/>
        <w:t>стимулирующих выплат, а также иных выплат, предусмотренных настоящим Положением.</w:t>
      </w:r>
    </w:p>
    <w:p w:rsidR="00F91D0B" w:rsidRPr="00A9778B" w:rsidRDefault="00F91D0B" w:rsidP="00082EB5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Указанный годовой фонд оплаты труда увеличивается на сумму отчислений в государственные внебюджетные фонды, производимые от фонда оплаты труда в соответствии с действующим законодательством (с учетом размера отчислений, учитывающим предельную величину базы для начисления страховых взносов).</w:t>
      </w:r>
    </w:p>
    <w:p w:rsidR="00F91D0B" w:rsidRPr="00A9778B" w:rsidRDefault="00F91D0B" w:rsidP="00082EB5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62. Заработная плата работников учреждения формируется в соответствии с источниками финансирования их деятельности. При расчете среднего заработка работника учреждения в соответствии с действующим законодательством источник выплаты средств определяется пропорционально источнику финансирования выплат, используемых для расчета такого среднего заработка.</w:t>
      </w:r>
    </w:p>
    <w:p w:rsidR="00F91D0B" w:rsidRPr="00A9778B" w:rsidRDefault="00F91D0B" w:rsidP="00082EB5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 xml:space="preserve">63. Руководитель учреждения несет ответственность за правильность </w:t>
      </w:r>
      <w:proofErr w:type="gramStart"/>
      <w:r w:rsidRPr="00A9778B">
        <w:rPr>
          <w:rFonts w:ascii="PT Astra Serif" w:hAnsi="PT Astra Serif"/>
          <w:sz w:val="28"/>
          <w:szCs w:val="28"/>
        </w:rPr>
        <w:t>формирования фонда оплаты труда учреждения</w:t>
      </w:r>
      <w:proofErr w:type="gramEnd"/>
      <w:r w:rsidRPr="00A9778B">
        <w:rPr>
          <w:rFonts w:ascii="PT Astra Serif" w:hAnsi="PT Astra Serif"/>
          <w:sz w:val="28"/>
          <w:szCs w:val="28"/>
        </w:rPr>
        <w:t xml:space="preserve"> и обеспечивает соблюдение установленных требований.</w:t>
      </w:r>
    </w:p>
    <w:p w:rsidR="00F91D0B" w:rsidRPr="00A9778B" w:rsidRDefault="00F91D0B" w:rsidP="00082EB5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64. Управление на основании настоящего Положения согласовывает структуру и предельную штатную численность учреждения исходя из обеспечения норм труда, эффективной занятости, повышения производительности труда и качества оказания муниципальных услуг.</w:t>
      </w:r>
    </w:p>
    <w:p w:rsidR="00F91D0B" w:rsidRPr="00A9778B" w:rsidRDefault="00F91D0B" w:rsidP="00082EB5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>65. Перечень должностей, относимых к административно-управленческому и вспомогательному персоналу, утверждается приказом Управления.</w:t>
      </w:r>
    </w:p>
    <w:p w:rsidR="00F91D0B" w:rsidRPr="00A9778B" w:rsidRDefault="00F91D0B" w:rsidP="00082EB5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 xml:space="preserve">66. В целях определения соотношения должностей административно-управленческого и вспомогательного персонала, учитывается процент основного персонала учреждения - работников учреждения, непосредственно оказывающих услуги (выполняющих работы), направленные на достижение определенных уставом учреждения целей его деятельности, а также их непосредственные руководители. </w:t>
      </w:r>
    </w:p>
    <w:p w:rsidR="00F91D0B" w:rsidRPr="00A9778B" w:rsidRDefault="00F91D0B" w:rsidP="00082EB5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 xml:space="preserve">67. Предельная доля годового </w:t>
      </w:r>
      <w:proofErr w:type="gramStart"/>
      <w:r w:rsidRPr="00A9778B">
        <w:rPr>
          <w:rFonts w:ascii="PT Astra Serif" w:hAnsi="PT Astra Serif"/>
          <w:sz w:val="28"/>
          <w:szCs w:val="28"/>
        </w:rPr>
        <w:t>фонда оплаты труда работников административно-управленческого персонала</w:t>
      </w:r>
      <w:proofErr w:type="gramEnd"/>
      <w:r w:rsidRPr="00A9778B">
        <w:rPr>
          <w:rFonts w:ascii="PT Astra Serif" w:hAnsi="PT Astra Serif"/>
          <w:sz w:val="28"/>
          <w:szCs w:val="28"/>
        </w:rPr>
        <w:t xml:space="preserve"> и вспомогательного персонала учреждения не должна превышать 40% от общего годового фонда оплаты труда учреждения. Перечень должностей работников административно-управленческого персонала и вспомогательного персонала учреждения устанавливается приказом учреждения. </w:t>
      </w:r>
    </w:p>
    <w:p w:rsidR="00F91D0B" w:rsidRPr="00A9778B" w:rsidRDefault="00F91D0B" w:rsidP="00A9778B">
      <w:pPr>
        <w:pStyle w:val="aa"/>
        <w:spacing w:line="276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F91D0B" w:rsidRPr="00A9778B" w:rsidRDefault="00F91D0B" w:rsidP="00082EB5">
      <w:pPr>
        <w:pStyle w:val="aa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9778B">
        <w:rPr>
          <w:rFonts w:ascii="PT Astra Serif" w:hAnsi="PT Astra Serif"/>
          <w:b/>
          <w:sz w:val="28"/>
          <w:szCs w:val="28"/>
        </w:rPr>
        <w:t>8. Заключительные положения</w:t>
      </w:r>
    </w:p>
    <w:p w:rsidR="00F91D0B" w:rsidRPr="00A9778B" w:rsidRDefault="00F91D0B" w:rsidP="00082EB5">
      <w:pPr>
        <w:pStyle w:val="aa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F91D0B" w:rsidRPr="00A9778B" w:rsidRDefault="00F91D0B" w:rsidP="00082EB5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lastRenderedPageBreak/>
        <w:t>68. Учреждение с целью согласования структуры и предельной штатной численности учреждения, в соответствии с пунктом 65 настоящего Положения, направляет в Управление предложения об изменении структуры, предельной штатной численности учреждения, в случаях:</w:t>
      </w:r>
    </w:p>
    <w:p w:rsidR="00F91D0B" w:rsidRPr="00A9778B" w:rsidRDefault="00F91D0B" w:rsidP="00082EB5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- наделения учреждения дополнительными функциями и полномочиями;</w:t>
      </w:r>
    </w:p>
    <w:p w:rsidR="00F91D0B" w:rsidRPr="00A9778B" w:rsidRDefault="00F91D0B" w:rsidP="00082EB5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- реорганизации (слияния, присоединения, разделения, выделения, преобразования), изменения типа учреждения;</w:t>
      </w:r>
    </w:p>
    <w:p w:rsidR="00F91D0B" w:rsidRPr="00A9778B" w:rsidRDefault="00F91D0B" w:rsidP="00082EB5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- иных случаях, не противоречащих требованиям настоящего Положения и принципам построения систем оплаты труда.</w:t>
      </w:r>
    </w:p>
    <w:p w:rsidR="00F91D0B" w:rsidRPr="00A9778B" w:rsidRDefault="00F91D0B" w:rsidP="00082EB5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 w:cs="Arial"/>
          <w:sz w:val="28"/>
          <w:szCs w:val="28"/>
        </w:rPr>
        <w:t>69. В случае необходимости урегулирования отдельных вопросов общего характера при построении и применении системы оплаты труда учреждением в Положении о системе оплаты труда учреждения могут быть включены вопросы общего характера, за исключением установления дополнительных выплат, доплат и надбавок, не указанных в составе основных разделов настоящего Положения.</w:t>
      </w:r>
    </w:p>
    <w:p w:rsidR="00F91D0B" w:rsidRPr="006429BF" w:rsidRDefault="00F91D0B" w:rsidP="00082EB5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778B">
        <w:rPr>
          <w:rFonts w:ascii="PT Astra Serif" w:hAnsi="PT Astra Serif"/>
          <w:sz w:val="28"/>
          <w:szCs w:val="28"/>
        </w:rPr>
        <w:t xml:space="preserve">70. Особенности оплаты и нормирования труда тренеров-преподавателей, тренеров-преподавателей по адаптивной физической </w:t>
      </w:r>
      <w:r w:rsidRPr="006429BF">
        <w:rPr>
          <w:rFonts w:ascii="PT Astra Serif" w:hAnsi="PT Astra Serif"/>
          <w:sz w:val="28"/>
          <w:szCs w:val="28"/>
        </w:rPr>
        <w:t xml:space="preserve">культуре и спорту установлены в </w:t>
      </w:r>
      <w:hyperlink w:anchor="sub_1100" w:history="1">
        <w:r w:rsidRPr="006429BF">
          <w:rPr>
            <w:rStyle w:val="af3"/>
            <w:rFonts w:ascii="PT Astra Serif" w:hAnsi="PT Astra Serif"/>
            <w:color w:val="auto"/>
            <w:sz w:val="28"/>
            <w:szCs w:val="28"/>
          </w:rPr>
          <w:t xml:space="preserve">приложении </w:t>
        </w:r>
      </w:hyperlink>
      <w:r w:rsidRPr="006429BF">
        <w:rPr>
          <w:rFonts w:ascii="PT Astra Serif" w:hAnsi="PT Astra Serif"/>
          <w:sz w:val="28"/>
          <w:szCs w:val="28"/>
        </w:rPr>
        <w:t>к настоящему Положению.</w:t>
      </w:r>
    </w:p>
    <w:p w:rsidR="00F91D0B" w:rsidRPr="00513D1E" w:rsidRDefault="00F91D0B" w:rsidP="00F91D0B">
      <w:pPr>
        <w:pStyle w:val="aa"/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F91D0B" w:rsidRPr="006429BF" w:rsidRDefault="00F91D0B" w:rsidP="00082EB5">
      <w:pPr>
        <w:pStyle w:val="aa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513D1E">
        <w:rPr>
          <w:rFonts w:ascii="PT Astra Serif" w:hAnsi="PT Astra Serif"/>
          <w:sz w:val="28"/>
          <w:szCs w:val="28"/>
        </w:rPr>
        <w:br w:type="page"/>
      </w:r>
      <w:r w:rsidRPr="006429BF">
        <w:rPr>
          <w:rFonts w:ascii="PT Astra Serif" w:hAnsi="PT Astra Serif"/>
          <w:b/>
          <w:sz w:val="28"/>
          <w:szCs w:val="28"/>
        </w:rPr>
        <w:lastRenderedPageBreak/>
        <w:t xml:space="preserve">Приложение </w:t>
      </w:r>
    </w:p>
    <w:p w:rsidR="00F91D0B" w:rsidRPr="006429BF" w:rsidRDefault="00F91D0B" w:rsidP="00082EB5">
      <w:pPr>
        <w:pStyle w:val="aa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429BF">
        <w:rPr>
          <w:rFonts w:ascii="PT Astra Serif" w:hAnsi="PT Astra Serif"/>
          <w:b/>
          <w:sz w:val="28"/>
          <w:szCs w:val="28"/>
        </w:rPr>
        <w:t>к Положению</w:t>
      </w:r>
    </w:p>
    <w:p w:rsidR="00F91D0B" w:rsidRPr="006429BF" w:rsidRDefault="00F91D0B" w:rsidP="00082EB5">
      <w:pPr>
        <w:pStyle w:val="aa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429BF">
        <w:rPr>
          <w:rFonts w:ascii="PT Astra Serif" w:hAnsi="PT Astra Serif"/>
          <w:b/>
          <w:sz w:val="28"/>
          <w:szCs w:val="28"/>
        </w:rPr>
        <w:t>об установлении системы оплаты труда</w:t>
      </w:r>
    </w:p>
    <w:p w:rsidR="00F91D0B" w:rsidRPr="006429BF" w:rsidRDefault="00F91D0B" w:rsidP="00082EB5">
      <w:pPr>
        <w:pStyle w:val="aa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429BF">
        <w:rPr>
          <w:rFonts w:ascii="PT Astra Serif" w:hAnsi="PT Astra Serif"/>
          <w:b/>
          <w:sz w:val="28"/>
          <w:szCs w:val="28"/>
        </w:rPr>
        <w:t>работников муниципальных учреждений</w:t>
      </w:r>
    </w:p>
    <w:p w:rsidR="00F91D0B" w:rsidRPr="006429BF" w:rsidRDefault="00F91D0B" w:rsidP="00082EB5">
      <w:pPr>
        <w:pStyle w:val="aa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429BF">
        <w:rPr>
          <w:rFonts w:ascii="PT Astra Serif" w:hAnsi="PT Astra Serif"/>
          <w:b/>
          <w:sz w:val="28"/>
          <w:szCs w:val="28"/>
        </w:rPr>
        <w:t>дополнительного образования в сфере</w:t>
      </w:r>
    </w:p>
    <w:p w:rsidR="00F91D0B" w:rsidRPr="006429BF" w:rsidRDefault="00F91D0B" w:rsidP="00082EB5">
      <w:pPr>
        <w:pStyle w:val="aa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429BF">
        <w:rPr>
          <w:rFonts w:ascii="PT Astra Serif" w:hAnsi="PT Astra Serif"/>
          <w:b/>
          <w:sz w:val="28"/>
          <w:szCs w:val="28"/>
        </w:rPr>
        <w:t>физической культуры и спорта города Югорска</w:t>
      </w:r>
    </w:p>
    <w:p w:rsidR="00F91D0B" w:rsidRPr="006429BF" w:rsidRDefault="00F91D0B" w:rsidP="00082EB5">
      <w:pPr>
        <w:pStyle w:val="aa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F91D0B" w:rsidRPr="006429BF" w:rsidRDefault="00F91D0B" w:rsidP="00082EB5">
      <w:pPr>
        <w:pStyle w:val="aa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6429BF">
        <w:rPr>
          <w:rFonts w:ascii="PT Astra Serif" w:hAnsi="PT Astra Serif"/>
          <w:b/>
          <w:sz w:val="28"/>
          <w:szCs w:val="28"/>
        </w:rPr>
        <w:t>Особенности оплаты и нормирования труда</w:t>
      </w:r>
    </w:p>
    <w:p w:rsidR="00F91D0B" w:rsidRPr="006429BF" w:rsidRDefault="00F91D0B" w:rsidP="00082EB5">
      <w:pPr>
        <w:pStyle w:val="aa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6429BF">
        <w:rPr>
          <w:rFonts w:ascii="PT Astra Serif" w:hAnsi="PT Astra Serif"/>
          <w:b/>
          <w:sz w:val="28"/>
          <w:szCs w:val="28"/>
        </w:rPr>
        <w:t>тренеров-преподавателей, тренеров – преподавателей по адаптивной физической культуре и спорту</w:t>
      </w:r>
    </w:p>
    <w:p w:rsidR="00F91D0B" w:rsidRPr="006429BF" w:rsidRDefault="00F91D0B" w:rsidP="006429BF">
      <w:pPr>
        <w:pStyle w:val="aa"/>
        <w:spacing w:line="276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91D0B" w:rsidRPr="006429BF" w:rsidRDefault="00F91D0B" w:rsidP="00082EB5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429BF">
        <w:rPr>
          <w:rFonts w:ascii="PT Astra Serif" w:hAnsi="PT Astra Serif"/>
          <w:sz w:val="28"/>
          <w:szCs w:val="28"/>
        </w:rPr>
        <w:t>1. Оплата труда тренеров-преподавателей, тренеров-преподавателей по адаптивной физической культуре и спорту (далее также - тренер), реализующих дополнительные общеобразовательные программы в области физической культуры и спорта, устанавливается локальным нормативным актом учреждения по согласованию с Управлением социальной политики администрации города Югорска (далее - Управление) и осуществляется:</w:t>
      </w:r>
    </w:p>
    <w:p w:rsidR="00F91D0B" w:rsidRPr="006429BF" w:rsidRDefault="00F91D0B" w:rsidP="00082EB5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429BF">
        <w:rPr>
          <w:rFonts w:ascii="PT Astra Serif" w:hAnsi="PT Astra Serif"/>
          <w:sz w:val="28"/>
          <w:szCs w:val="28"/>
        </w:rPr>
        <w:t>исходя из установленного объема тренировочной нагрузки (тренировочных часов) в неделю;</w:t>
      </w:r>
    </w:p>
    <w:p w:rsidR="00F91D0B" w:rsidRPr="006429BF" w:rsidRDefault="00F91D0B" w:rsidP="00082EB5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429BF">
        <w:rPr>
          <w:rFonts w:ascii="PT Astra Serif" w:hAnsi="PT Astra Serif"/>
          <w:sz w:val="28"/>
          <w:szCs w:val="28"/>
        </w:rPr>
        <w:t>по нормативам оплаты труда тренеров за подготовку одного обучающегося, проходящего спортивную подготовку, с учетом наполняемости групп и объему тренировочной нагрузки на этапах спортивной подготовки, а в случае высокого спортивного достижения обучающимся в официальных спортивных соревнованиях - по нормативам стимулирования за подготовку спортсмена с высоким спортивным результатом. Применение одновременно обоих нормативов в отношении тренера за одного обучающегося не допускается.</w:t>
      </w:r>
    </w:p>
    <w:p w:rsidR="00F91D0B" w:rsidRPr="006429BF" w:rsidRDefault="00F91D0B" w:rsidP="00082EB5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anchor1102"/>
      <w:bookmarkEnd w:id="2"/>
      <w:r w:rsidRPr="006429BF">
        <w:rPr>
          <w:rFonts w:ascii="PT Astra Serif" w:hAnsi="PT Astra Serif"/>
          <w:sz w:val="28"/>
          <w:szCs w:val="28"/>
        </w:rPr>
        <w:t>2. Тренерам устанавливается ставка заработной платы за норму часов непосредственно тренерской работы в соответствии с законодательством Российской Федерации.</w:t>
      </w:r>
    </w:p>
    <w:p w:rsidR="00F91D0B" w:rsidRPr="006429BF" w:rsidRDefault="00F91D0B" w:rsidP="00082EB5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429BF">
        <w:rPr>
          <w:rFonts w:ascii="PT Astra Serif" w:hAnsi="PT Astra Serif"/>
          <w:sz w:val="28"/>
          <w:szCs w:val="28"/>
        </w:rPr>
        <w:t>За тренерскую работу, выполняемую работником с письменного согласия выше или ниже установленной нормы часов за ставку заработной платы, оплата производится пропорционально фактически определенному объему выполненной тренерской работы.</w:t>
      </w:r>
    </w:p>
    <w:p w:rsidR="00F91D0B" w:rsidRPr="006429BF" w:rsidRDefault="00F91D0B" w:rsidP="0094666F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anchor1103"/>
      <w:bookmarkEnd w:id="3"/>
      <w:r w:rsidRPr="006429BF">
        <w:rPr>
          <w:rFonts w:ascii="PT Astra Serif" w:hAnsi="PT Astra Serif"/>
          <w:sz w:val="28"/>
          <w:szCs w:val="28"/>
        </w:rPr>
        <w:t>3. Объем учебной (преподавательской) работы рекомендуется определять ежегодно на начало учебно-тренировочного периода (спортивного сезона) и устанавливать распорядительным актом учреждения.</w:t>
      </w:r>
    </w:p>
    <w:p w:rsidR="00F91D0B" w:rsidRPr="006429BF" w:rsidRDefault="00F91D0B" w:rsidP="0094666F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429BF">
        <w:rPr>
          <w:rFonts w:ascii="PT Astra Serif" w:hAnsi="PT Astra Serif"/>
          <w:sz w:val="28"/>
          <w:szCs w:val="28"/>
        </w:rPr>
        <w:t xml:space="preserve">Объем учебной (преподавательской) работы, установленный на начало учебно-тренировочного периода (спортивного сезона), не может быть </w:t>
      </w:r>
      <w:r w:rsidRPr="006429BF">
        <w:rPr>
          <w:rFonts w:ascii="PT Astra Serif" w:hAnsi="PT Astra Serif"/>
          <w:sz w:val="28"/>
          <w:szCs w:val="28"/>
        </w:rPr>
        <w:lastRenderedPageBreak/>
        <w:t>изменен в текущем году (учебно-тренировочном периоде, спортивном сезоне) по инициативе работодателя, за исключением его снижения, связанного с уменьшением количества часов по планам, графикам спортивной подготовки, сокращением количества спортсменов, групп.</w:t>
      </w:r>
    </w:p>
    <w:p w:rsidR="00F91D0B" w:rsidRPr="006429BF" w:rsidRDefault="00F91D0B" w:rsidP="0094666F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429BF">
        <w:rPr>
          <w:rFonts w:ascii="PT Astra Serif" w:hAnsi="PT Astra Serif"/>
          <w:sz w:val="28"/>
          <w:szCs w:val="28"/>
        </w:rPr>
        <w:t>Тренерам рекомендуется устанавливать стимулирующие выплаты за переход спортсмена на более высокий этап спортивной подготовки, в том числе в иную организацию, осуществляющую подготовку спортивного резерва для спортивных сборных команд Российской Федерации.</w:t>
      </w:r>
    </w:p>
    <w:p w:rsidR="00F91D0B" w:rsidRPr="006429BF" w:rsidRDefault="00F91D0B" w:rsidP="0094666F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429BF">
        <w:rPr>
          <w:rFonts w:ascii="PT Astra Serif" w:hAnsi="PT Astra Serif"/>
          <w:sz w:val="28"/>
          <w:szCs w:val="28"/>
        </w:rPr>
        <w:t>К ставкам заработной платы тренеров этапа начальной подготовки и учебно-тренировочного этапа рекомендуется устанавливать стимулирующую выплату за сохранность контингента, сохранение здоровья лиц, проходящих спортивную подготовку.</w:t>
      </w:r>
    </w:p>
    <w:p w:rsidR="00F91D0B" w:rsidRPr="006429BF" w:rsidRDefault="00F91D0B" w:rsidP="0094666F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anchor1104"/>
      <w:bookmarkEnd w:id="4"/>
      <w:r w:rsidRPr="006429BF">
        <w:rPr>
          <w:rFonts w:ascii="PT Astra Serif" w:hAnsi="PT Astra Serif"/>
          <w:sz w:val="28"/>
          <w:szCs w:val="28"/>
        </w:rPr>
        <w:t xml:space="preserve">4. Рекомендуемые размеры нормативов оплаты труда тренера за подготовку одного обучающегося приведены в </w:t>
      </w:r>
      <w:hyperlink w:anchor="anchor10" w:history="1">
        <w:r w:rsidRPr="006429BF">
          <w:rPr>
            <w:rStyle w:val="af0"/>
            <w:rFonts w:ascii="PT Astra Serif" w:hAnsi="PT Astra Serif"/>
            <w:color w:val="auto"/>
            <w:sz w:val="28"/>
            <w:szCs w:val="28"/>
            <w:u w:val="none"/>
          </w:rPr>
          <w:t>таблицах 1</w:t>
        </w:r>
      </w:hyperlink>
      <w:r w:rsidRPr="006429BF">
        <w:rPr>
          <w:rFonts w:ascii="PT Astra Serif" w:hAnsi="PT Astra Serif"/>
          <w:sz w:val="28"/>
          <w:szCs w:val="28"/>
        </w:rPr>
        <w:t xml:space="preserve">, </w:t>
      </w:r>
      <w:hyperlink w:anchor="anchor20" w:history="1">
        <w:r w:rsidRPr="006429BF">
          <w:rPr>
            <w:rStyle w:val="af0"/>
            <w:rFonts w:ascii="PT Astra Serif" w:hAnsi="PT Astra Serif"/>
            <w:color w:val="auto"/>
            <w:sz w:val="28"/>
            <w:szCs w:val="28"/>
            <w:u w:val="none"/>
          </w:rPr>
          <w:t>2</w:t>
        </w:r>
      </w:hyperlink>
      <w:r w:rsidRPr="006429BF">
        <w:rPr>
          <w:rFonts w:ascii="PT Astra Serif" w:hAnsi="PT Astra Serif"/>
          <w:sz w:val="28"/>
          <w:szCs w:val="28"/>
        </w:rPr>
        <w:t xml:space="preserve"> настоящего приложения.</w:t>
      </w:r>
    </w:p>
    <w:p w:rsidR="00F91D0B" w:rsidRPr="006429BF" w:rsidRDefault="00F91D0B" w:rsidP="006429BF">
      <w:pPr>
        <w:pStyle w:val="aa"/>
        <w:spacing w:line="276" w:lineRule="auto"/>
        <w:jc w:val="both"/>
        <w:rPr>
          <w:rFonts w:ascii="PT Astra Serif" w:hAnsi="PT Astra Serif"/>
          <w:sz w:val="28"/>
          <w:szCs w:val="28"/>
        </w:rPr>
      </w:pPr>
      <w:bookmarkStart w:id="5" w:name="anchor10"/>
      <w:bookmarkEnd w:id="5"/>
    </w:p>
    <w:p w:rsidR="00F91D0B" w:rsidRPr="0094666F" w:rsidRDefault="00F91D0B" w:rsidP="006429BF">
      <w:pPr>
        <w:pStyle w:val="aa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94666F">
        <w:rPr>
          <w:rFonts w:ascii="PT Astra Serif" w:hAnsi="PT Astra Serif"/>
          <w:b/>
          <w:sz w:val="28"/>
          <w:szCs w:val="28"/>
        </w:rPr>
        <w:t>Таблица 1</w:t>
      </w:r>
    </w:p>
    <w:p w:rsidR="00F91D0B" w:rsidRPr="0094666F" w:rsidRDefault="00F91D0B" w:rsidP="006429BF">
      <w:pPr>
        <w:pStyle w:val="aa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91D0B" w:rsidRPr="0094666F" w:rsidRDefault="00F91D0B" w:rsidP="006429BF">
      <w:pPr>
        <w:pStyle w:val="aa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4666F">
        <w:rPr>
          <w:rFonts w:ascii="PT Astra Serif" w:hAnsi="PT Astra Serif"/>
          <w:b/>
          <w:sz w:val="28"/>
          <w:szCs w:val="28"/>
        </w:rPr>
        <w:t>Рекомендуемый размер норматива оплаты труда тренера за подготовку одного обучающегося</w:t>
      </w:r>
    </w:p>
    <w:p w:rsidR="00F91D0B" w:rsidRPr="006429BF" w:rsidRDefault="00F91D0B" w:rsidP="006429BF">
      <w:pPr>
        <w:pStyle w:val="aa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3146"/>
        <w:gridCol w:w="2150"/>
        <w:gridCol w:w="3585"/>
      </w:tblGrid>
      <w:tr w:rsidR="00F91D0B" w:rsidRPr="00082EB5" w:rsidTr="00082EB5">
        <w:trPr>
          <w:tblCellSpacing w:w="0" w:type="dxa"/>
          <w:jc w:val="center"/>
        </w:trPr>
        <w:tc>
          <w:tcPr>
            <w:tcW w:w="258" w:type="pct"/>
            <w:hideMark/>
          </w:tcPr>
          <w:p w:rsidR="00F91D0B" w:rsidRPr="00082EB5" w:rsidRDefault="0094666F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82EB5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680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82EB5">
              <w:rPr>
                <w:rFonts w:ascii="PT Astra Serif" w:hAnsi="PT Astra Serif"/>
                <w:sz w:val="20"/>
                <w:szCs w:val="20"/>
              </w:rPr>
              <w:t>Этапы многолетней подготовки спортсменов</w:t>
            </w:r>
          </w:p>
        </w:tc>
        <w:tc>
          <w:tcPr>
            <w:tcW w:w="1148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82EB5">
              <w:rPr>
                <w:rFonts w:ascii="PT Astra Serif" w:hAnsi="PT Astra Serif"/>
                <w:sz w:val="20"/>
                <w:szCs w:val="20"/>
              </w:rPr>
              <w:t>Период подготовки (лет)</w:t>
            </w:r>
          </w:p>
        </w:tc>
        <w:tc>
          <w:tcPr>
            <w:tcW w:w="1914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82EB5">
              <w:rPr>
                <w:rFonts w:ascii="PT Astra Serif" w:hAnsi="PT Astra Serif"/>
                <w:sz w:val="20"/>
                <w:szCs w:val="20"/>
              </w:rPr>
              <w:t xml:space="preserve">Рекомендуемый размер норматива оплаты труда, </w:t>
            </w:r>
            <w:proofErr w:type="gramStart"/>
            <w:r w:rsidRPr="00082EB5">
              <w:rPr>
                <w:rFonts w:ascii="PT Astra Serif" w:hAnsi="PT Astra Serif"/>
                <w:sz w:val="20"/>
                <w:szCs w:val="20"/>
              </w:rPr>
              <w:t>в</w:t>
            </w:r>
            <w:proofErr w:type="gramEnd"/>
            <w:r w:rsidRPr="00082EB5">
              <w:rPr>
                <w:rFonts w:ascii="PT Astra Serif" w:hAnsi="PT Astra Serif"/>
                <w:sz w:val="20"/>
                <w:szCs w:val="20"/>
              </w:rPr>
              <w:t xml:space="preserve"> % </w:t>
            </w:r>
            <w:proofErr w:type="gramStart"/>
            <w:r w:rsidRPr="00082EB5">
              <w:rPr>
                <w:rFonts w:ascii="PT Astra Serif" w:hAnsi="PT Astra Serif"/>
                <w:sz w:val="20"/>
                <w:szCs w:val="20"/>
              </w:rPr>
              <w:t>от</w:t>
            </w:r>
            <w:proofErr w:type="gramEnd"/>
            <w:r w:rsidRPr="00082EB5">
              <w:rPr>
                <w:rFonts w:ascii="PT Astra Serif" w:hAnsi="PT Astra Serif"/>
                <w:sz w:val="20"/>
                <w:szCs w:val="20"/>
              </w:rPr>
              <w:t xml:space="preserve"> оклада (должностного оклада) тренера, за подготовку одного обучающегося</w:t>
            </w:r>
          </w:p>
        </w:tc>
      </w:tr>
      <w:tr w:rsidR="00F91D0B" w:rsidRPr="00082EB5" w:rsidTr="00082EB5">
        <w:trPr>
          <w:tblCellSpacing w:w="0" w:type="dxa"/>
          <w:jc w:val="center"/>
        </w:trPr>
        <w:tc>
          <w:tcPr>
            <w:tcW w:w="258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82EB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680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82EB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148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82EB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914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82EB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F91D0B" w:rsidRPr="00082EB5" w:rsidTr="00082EB5">
        <w:trPr>
          <w:tblCellSpacing w:w="0" w:type="dxa"/>
          <w:jc w:val="center"/>
        </w:trPr>
        <w:tc>
          <w:tcPr>
            <w:tcW w:w="258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82EB5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1680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82EB5">
              <w:rPr>
                <w:rFonts w:ascii="PT Astra Serif" w:hAnsi="PT Astra Serif"/>
                <w:sz w:val="20"/>
                <w:szCs w:val="20"/>
              </w:rPr>
              <w:t>Высшего спортивного мастерства</w:t>
            </w:r>
          </w:p>
        </w:tc>
        <w:tc>
          <w:tcPr>
            <w:tcW w:w="1148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82EB5">
              <w:rPr>
                <w:rFonts w:ascii="PT Astra Serif" w:hAnsi="PT Astra Serif"/>
                <w:sz w:val="20"/>
                <w:szCs w:val="20"/>
              </w:rPr>
              <w:t>весь период</w:t>
            </w:r>
          </w:p>
        </w:tc>
        <w:tc>
          <w:tcPr>
            <w:tcW w:w="1914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82EB5">
              <w:rPr>
                <w:rFonts w:ascii="PT Astra Serif" w:hAnsi="PT Astra Serif"/>
                <w:sz w:val="20"/>
                <w:szCs w:val="20"/>
              </w:rPr>
              <w:t>39</w:t>
            </w:r>
          </w:p>
        </w:tc>
      </w:tr>
      <w:tr w:rsidR="00F91D0B" w:rsidRPr="00082EB5" w:rsidTr="00082EB5">
        <w:trPr>
          <w:tblCellSpacing w:w="0" w:type="dxa"/>
          <w:jc w:val="center"/>
        </w:trPr>
        <w:tc>
          <w:tcPr>
            <w:tcW w:w="258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82EB5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1680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82EB5">
              <w:rPr>
                <w:rFonts w:ascii="PT Astra Serif" w:hAnsi="PT Astra Serif"/>
                <w:sz w:val="20"/>
                <w:szCs w:val="20"/>
              </w:rPr>
              <w:t>Совершенствования спортивного мастерства</w:t>
            </w:r>
          </w:p>
        </w:tc>
        <w:tc>
          <w:tcPr>
            <w:tcW w:w="1148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82EB5">
              <w:rPr>
                <w:rFonts w:ascii="PT Astra Serif" w:hAnsi="PT Astra Serif"/>
                <w:sz w:val="20"/>
                <w:szCs w:val="20"/>
              </w:rPr>
              <w:t>весь период</w:t>
            </w:r>
          </w:p>
        </w:tc>
        <w:tc>
          <w:tcPr>
            <w:tcW w:w="1914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82EB5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</w:tr>
      <w:tr w:rsidR="00F91D0B" w:rsidRPr="00082EB5" w:rsidTr="00082EB5">
        <w:trPr>
          <w:tblCellSpacing w:w="0" w:type="dxa"/>
          <w:jc w:val="center"/>
        </w:trPr>
        <w:tc>
          <w:tcPr>
            <w:tcW w:w="258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82EB5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1680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82EB5">
              <w:rPr>
                <w:rFonts w:ascii="PT Astra Serif" w:hAnsi="PT Astra Serif"/>
                <w:sz w:val="20"/>
                <w:szCs w:val="20"/>
              </w:rPr>
              <w:t>Учебно-тренировочный</w:t>
            </w:r>
          </w:p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82EB5">
              <w:rPr>
                <w:rFonts w:ascii="PT Astra Serif" w:hAnsi="PT Astra Serif"/>
                <w:sz w:val="20"/>
                <w:szCs w:val="20"/>
              </w:rPr>
              <w:t>(этап спортивной специализации)</w:t>
            </w:r>
          </w:p>
        </w:tc>
        <w:tc>
          <w:tcPr>
            <w:tcW w:w="1148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82EB5">
              <w:rPr>
                <w:rFonts w:ascii="PT Astra Serif" w:hAnsi="PT Astra Serif"/>
                <w:sz w:val="20"/>
                <w:szCs w:val="20"/>
              </w:rPr>
              <w:t>до 2-х лет</w:t>
            </w:r>
          </w:p>
        </w:tc>
        <w:tc>
          <w:tcPr>
            <w:tcW w:w="1914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82EB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F91D0B" w:rsidRPr="00082EB5" w:rsidTr="00082EB5">
        <w:trPr>
          <w:tblCellSpacing w:w="0" w:type="dxa"/>
          <w:jc w:val="center"/>
        </w:trPr>
        <w:tc>
          <w:tcPr>
            <w:tcW w:w="258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0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8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82EB5">
              <w:rPr>
                <w:rFonts w:ascii="PT Astra Serif" w:hAnsi="PT Astra Serif"/>
                <w:sz w:val="20"/>
                <w:szCs w:val="20"/>
              </w:rPr>
              <w:t>свыше 2-х лет</w:t>
            </w:r>
          </w:p>
        </w:tc>
        <w:tc>
          <w:tcPr>
            <w:tcW w:w="1914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82EB5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</w:tr>
      <w:tr w:rsidR="00F91D0B" w:rsidRPr="00082EB5" w:rsidTr="00082EB5">
        <w:trPr>
          <w:tblCellSpacing w:w="0" w:type="dxa"/>
          <w:jc w:val="center"/>
        </w:trPr>
        <w:tc>
          <w:tcPr>
            <w:tcW w:w="258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82EB5">
              <w:rPr>
                <w:rFonts w:ascii="PT Astra Serif" w:hAnsi="PT Astra Serif"/>
                <w:sz w:val="20"/>
                <w:szCs w:val="20"/>
              </w:rPr>
              <w:t>4.</w:t>
            </w:r>
          </w:p>
        </w:tc>
        <w:tc>
          <w:tcPr>
            <w:tcW w:w="1680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82EB5">
              <w:rPr>
                <w:rFonts w:ascii="PT Astra Serif" w:hAnsi="PT Astra Serif"/>
                <w:sz w:val="20"/>
                <w:szCs w:val="20"/>
              </w:rPr>
              <w:t>Начальной подготовки</w:t>
            </w:r>
          </w:p>
        </w:tc>
        <w:tc>
          <w:tcPr>
            <w:tcW w:w="1148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82EB5">
              <w:rPr>
                <w:rFonts w:ascii="PT Astra Serif" w:hAnsi="PT Astra Serif"/>
                <w:sz w:val="20"/>
                <w:szCs w:val="20"/>
              </w:rPr>
              <w:t>до года</w:t>
            </w:r>
          </w:p>
        </w:tc>
        <w:tc>
          <w:tcPr>
            <w:tcW w:w="1914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82EB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F91D0B" w:rsidRPr="00082EB5" w:rsidTr="00082EB5">
        <w:trPr>
          <w:tblCellSpacing w:w="0" w:type="dxa"/>
          <w:jc w:val="center"/>
        </w:trPr>
        <w:tc>
          <w:tcPr>
            <w:tcW w:w="258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0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8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82EB5">
              <w:rPr>
                <w:rFonts w:ascii="PT Astra Serif" w:hAnsi="PT Astra Serif"/>
                <w:sz w:val="20"/>
                <w:szCs w:val="20"/>
              </w:rPr>
              <w:t>свыше года</w:t>
            </w:r>
          </w:p>
        </w:tc>
        <w:tc>
          <w:tcPr>
            <w:tcW w:w="1914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82EB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  <w:tr w:rsidR="00F91D0B" w:rsidRPr="00082EB5" w:rsidTr="00082EB5">
        <w:trPr>
          <w:tblCellSpacing w:w="0" w:type="dxa"/>
          <w:jc w:val="center"/>
        </w:trPr>
        <w:tc>
          <w:tcPr>
            <w:tcW w:w="258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82EB5">
              <w:rPr>
                <w:rFonts w:ascii="PT Astra Serif" w:hAnsi="PT Astra Serif"/>
                <w:sz w:val="20"/>
                <w:szCs w:val="20"/>
              </w:rPr>
              <w:t>5.</w:t>
            </w:r>
          </w:p>
        </w:tc>
        <w:tc>
          <w:tcPr>
            <w:tcW w:w="1680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82EB5">
              <w:rPr>
                <w:rFonts w:ascii="PT Astra Serif" w:hAnsi="PT Astra Serif"/>
                <w:sz w:val="20"/>
                <w:szCs w:val="20"/>
              </w:rPr>
              <w:t>Спортивно-оздоровительный</w:t>
            </w:r>
          </w:p>
        </w:tc>
        <w:tc>
          <w:tcPr>
            <w:tcW w:w="1148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82EB5">
              <w:rPr>
                <w:rFonts w:ascii="PT Astra Serif" w:hAnsi="PT Astra Serif"/>
                <w:sz w:val="20"/>
                <w:szCs w:val="20"/>
              </w:rPr>
              <w:t>весь период</w:t>
            </w:r>
          </w:p>
        </w:tc>
        <w:tc>
          <w:tcPr>
            <w:tcW w:w="1914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82EB5">
              <w:rPr>
                <w:rFonts w:ascii="PT Astra Serif" w:hAnsi="PT Astra Serif"/>
                <w:sz w:val="20"/>
                <w:szCs w:val="20"/>
              </w:rPr>
              <w:t>2,2</w:t>
            </w:r>
          </w:p>
        </w:tc>
      </w:tr>
    </w:tbl>
    <w:p w:rsidR="00F91D0B" w:rsidRPr="003A6414" w:rsidRDefault="00F91D0B" w:rsidP="003A6414">
      <w:pPr>
        <w:spacing w:line="276" w:lineRule="auto"/>
        <w:jc w:val="center"/>
        <w:textAlignment w:val="baseline"/>
        <w:rPr>
          <w:rFonts w:ascii="PT Astra Serif" w:hAnsi="PT Astra Serif"/>
          <w:sz w:val="20"/>
          <w:szCs w:val="20"/>
        </w:rPr>
      </w:pPr>
    </w:p>
    <w:p w:rsidR="00082EB5" w:rsidRDefault="00082EB5" w:rsidP="00F91D0B">
      <w:pPr>
        <w:pStyle w:val="aa"/>
        <w:jc w:val="right"/>
        <w:rPr>
          <w:rFonts w:ascii="PT Astra Serif" w:hAnsi="PT Astra Serif"/>
          <w:sz w:val="28"/>
          <w:szCs w:val="28"/>
        </w:rPr>
      </w:pPr>
      <w:bookmarkStart w:id="6" w:name="anchor20"/>
      <w:bookmarkEnd w:id="6"/>
    </w:p>
    <w:p w:rsidR="00082EB5" w:rsidRDefault="00082EB5" w:rsidP="00F91D0B">
      <w:pPr>
        <w:pStyle w:val="aa"/>
        <w:jc w:val="right"/>
        <w:rPr>
          <w:rFonts w:ascii="PT Astra Serif" w:hAnsi="PT Astra Serif"/>
          <w:sz w:val="28"/>
          <w:szCs w:val="28"/>
        </w:rPr>
      </w:pPr>
    </w:p>
    <w:p w:rsidR="00082EB5" w:rsidRDefault="00082EB5" w:rsidP="00F91D0B">
      <w:pPr>
        <w:pStyle w:val="aa"/>
        <w:jc w:val="right"/>
        <w:rPr>
          <w:rFonts w:ascii="PT Astra Serif" w:hAnsi="PT Astra Serif"/>
          <w:sz w:val="28"/>
          <w:szCs w:val="28"/>
        </w:rPr>
      </w:pPr>
    </w:p>
    <w:p w:rsidR="00082EB5" w:rsidRDefault="00082EB5" w:rsidP="00F91D0B">
      <w:pPr>
        <w:pStyle w:val="aa"/>
        <w:jc w:val="right"/>
        <w:rPr>
          <w:rFonts w:ascii="PT Astra Serif" w:hAnsi="PT Astra Serif"/>
          <w:sz w:val="28"/>
          <w:szCs w:val="28"/>
        </w:rPr>
      </w:pPr>
    </w:p>
    <w:p w:rsidR="00082EB5" w:rsidRDefault="00082EB5" w:rsidP="00F91D0B">
      <w:pPr>
        <w:pStyle w:val="aa"/>
        <w:jc w:val="right"/>
        <w:rPr>
          <w:rFonts w:ascii="PT Astra Serif" w:hAnsi="PT Astra Serif"/>
          <w:sz w:val="28"/>
          <w:szCs w:val="28"/>
        </w:rPr>
      </w:pPr>
    </w:p>
    <w:p w:rsidR="00082EB5" w:rsidRDefault="00082EB5" w:rsidP="00F91D0B">
      <w:pPr>
        <w:pStyle w:val="aa"/>
        <w:jc w:val="right"/>
        <w:rPr>
          <w:rFonts w:ascii="PT Astra Serif" w:hAnsi="PT Astra Serif"/>
          <w:sz w:val="28"/>
          <w:szCs w:val="28"/>
        </w:rPr>
      </w:pPr>
    </w:p>
    <w:p w:rsidR="00082EB5" w:rsidRDefault="00082EB5" w:rsidP="00F91D0B">
      <w:pPr>
        <w:pStyle w:val="aa"/>
        <w:jc w:val="right"/>
        <w:rPr>
          <w:rFonts w:ascii="PT Astra Serif" w:hAnsi="PT Astra Serif"/>
          <w:sz w:val="28"/>
          <w:szCs w:val="28"/>
        </w:rPr>
      </w:pPr>
    </w:p>
    <w:p w:rsidR="00082EB5" w:rsidRDefault="00082EB5" w:rsidP="00F91D0B">
      <w:pPr>
        <w:pStyle w:val="aa"/>
        <w:jc w:val="right"/>
        <w:rPr>
          <w:rFonts w:ascii="PT Astra Serif" w:hAnsi="PT Astra Serif"/>
          <w:sz w:val="28"/>
          <w:szCs w:val="28"/>
        </w:rPr>
      </w:pPr>
    </w:p>
    <w:p w:rsidR="00082EB5" w:rsidRDefault="00082EB5" w:rsidP="00F91D0B">
      <w:pPr>
        <w:pStyle w:val="aa"/>
        <w:jc w:val="right"/>
        <w:rPr>
          <w:rFonts w:ascii="PT Astra Serif" w:hAnsi="PT Astra Serif"/>
          <w:sz w:val="28"/>
          <w:szCs w:val="28"/>
        </w:rPr>
      </w:pPr>
    </w:p>
    <w:p w:rsidR="00F91D0B" w:rsidRPr="00327FE0" w:rsidRDefault="00F91D0B" w:rsidP="00F91D0B">
      <w:pPr>
        <w:pStyle w:val="aa"/>
        <w:jc w:val="right"/>
        <w:rPr>
          <w:rFonts w:ascii="PT Astra Serif" w:hAnsi="PT Astra Serif"/>
          <w:sz w:val="28"/>
          <w:szCs w:val="28"/>
        </w:rPr>
      </w:pPr>
      <w:r w:rsidRPr="00327FE0">
        <w:rPr>
          <w:rFonts w:ascii="PT Astra Serif" w:hAnsi="PT Astra Serif"/>
          <w:sz w:val="28"/>
          <w:szCs w:val="28"/>
        </w:rPr>
        <w:lastRenderedPageBreak/>
        <w:t>Таблица 2</w:t>
      </w:r>
    </w:p>
    <w:p w:rsidR="00F91D0B" w:rsidRPr="00327FE0" w:rsidRDefault="00F91D0B" w:rsidP="00F91D0B">
      <w:pPr>
        <w:pStyle w:val="aa"/>
        <w:jc w:val="both"/>
        <w:rPr>
          <w:rFonts w:ascii="PT Astra Serif" w:hAnsi="PT Astra Serif"/>
          <w:sz w:val="28"/>
          <w:szCs w:val="28"/>
        </w:rPr>
      </w:pPr>
    </w:p>
    <w:p w:rsidR="00F91D0B" w:rsidRPr="00327FE0" w:rsidRDefault="00F91D0B" w:rsidP="00082EB5">
      <w:pPr>
        <w:pStyle w:val="aa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327FE0">
        <w:rPr>
          <w:rFonts w:ascii="PT Astra Serif" w:hAnsi="PT Astra Serif"/>
          <w:sz w:val="28"/>
          <w:szCs w:val="28"/>
        </w:rPr>
        <w:t>Рекомендуемый размер норматива оплаты труда тренера по адаптивной физической культуре и спорту за подготовку одного обучающегося</w:t>
      </w:r>
    </w:p>
    <w:p w:rsidR="00F91D0B" w:rsidRPr="00327FE0" w:rsidRDefault="00F91D0B" w:rsidP="00082EB5">
      <w:pPr>
        <w:pStyle w:val="aa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2092"/>
        <w:gridCol w:w="1702"/>
        <w:gridCol w:w="817"/>
        <w:gridCol w:w="780"/>
        <w:gridCol w:w="1378"/>
        <w:gridCol w:w="2237"/>
      </w:tblGrid>
      <w:tr w:rsidR="00F91D0B" w:rsidRPr="00082EB5" w:rsidTr="00082EB5">
        <w:trPr>
          <w:tblCellSpacing w:w="0" w:type="dxa"/>
          <w:jc w:val="center"/>
        </w:trPr>
        <w:tc>
          <w:tcPr>
            <w:tcW w:w="196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 xml:space="preserve">N </w:t>
            </w:r>
            <w:proofErr w:type="gramStart"/>
            <w:r w:rsidRPr="00082EB5">
              <w:rPr>
                <w:rFonts w:ascii="PT Astra Serif" w:hAnsi="PT Astra Serif"/>
                <w:szCs w:val="24"/>
              </w:rPr>
              <w:t>п</w:t>
            </w:r>
            <w:proofErr w:type="gramEnd"/>
            <w:r w:rsidRPr="00082EB5">
              <w:rPr>
                <w:rFonts w:ascii="PT Astra Serif" w:hAnsi="PT Astra Serif"/>
                <w:szCs w:val="24"/>
              </w:rPr>
              <w:t>/п</w:t>
            </w:r>
          </w:p>
        </w:tc>
        <w:tc>
          <w:tcPr>
            <w:tcW w:w="1116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Этап спортивной подготовки спортсменов</w:t>
            </w:r>
          </w:p>
        </w:tc>
        <w:tc>
          <w:tcPr>
            <w:tcW w:w="908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Период спортивной подготовки (лет)</w:t>
            </w:r>
          </w:p>
        </w:tc>
        <w:tc>
          <w:tcPr>
            <w:tcW w:w="2780" w:type="pct"/>
            <w:gridSpan w:val="4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 xml:space="preserve">Рекомендуемый размер норматива оплаты труда, </w:t>
            </w:r>
            <w:proofErr w:type="gramStart"/>
            <w:r w:rsidRPr="00082EB5">
              <w:rPr>
                <w:rFonts w:ascii="PT Astra Serif" w:hAnsi="PT Astra Serif"/>
                <w:szCs w:val="24"/>
              </w:rPr>
              <w:t>в</w:t>
            </w:r>
            <w:proofErr w:type="gramEnd"/>
            <w:r w:rsidRPr="00082EB5">
              <w:rPr>
                <w:rFonts w:ascii="PT Astra Serif" w:hAnsi="PT Astra Serif"/>
                <w:szCs w:val="24"/>
              </w:rPr>
              <w:t xml:space="preserve"> % </w:t>
            </w:r>
            <w:proofErr w:type="gramStart"/>
            <w:r w:rsidRPr="00082EB5">
              <w:rPr>
                <w:rFonts w:ascii="PT Astra Serif" w:hAnsi="PT Astra Serif"/>
                <w:szCs w:val="24"/>
              </w:rPr>
              <w:t>от</w:t>
            </w:r>
            <w:proofErr w:type="gramEnd"/>
            <w:r w:rsidRPr="00082EB5">
              <w:rPr>
                <w:rFonts w:ascii="PT Astra Serif" w:hAnsi="PT Astra Serif"/>
                <w:szCs w:val="24"/>
              </w:rPr>
              <w:t xml:space="preserve"> оклада (должностного оклада) тренера по адаптивной физической культуре и спорту за подготовку одного обучающегося</w:t>
            </w:r>
          </w:p>
        </w:tc>
      </w:tr>
      <w:tr w:rsidR="00F91D0B" w:rsidRPr="00082EB5" w:rsidTr="00082EB5">
        <w:trPr>
          <w:tblCellSpacing w:w="0" w:type="dxa"/>
          <w:jc w:val="center"/>
        </w:trPr>
        <w:tc>
          <w:tcPr>
            <w:tcW w:w="196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116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908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436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спорт слепых</w:t>
            </w:r>
          </w:p>
        </w:tc>
        <w:tc>
          <w:tcPr>
            <w:tcW w:w="416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спорт</w:t>
            </w:r>
          </w:p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глухих</w:t>
            </w:r>
          </w:p>
        </w:tc>
        <w:tc>
          <w:tcPr>
            <w:tcW w:w="735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спорт лиц с поражением ОДЛ</w:t>
            </w:r>
          </w:p>
        </w:tc>
        <w:tc>
          <w:tcPr>
            <w:tcW w:w="1193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спорт ЛИЦ с интеллектуальными нарушениями</w:t>
            </w:r>
          </w:p>
        </w:tc>
      </w:tr>
      <w:tr w:rsidR="00F91D0B" w:rsidRPr="00082EB5" w:rsidTr="00082EB5">
        <w:trPr>
          <w:tblCellSpacing w:w="0" w:type="dxa"/>
          <w:jc w:val="center"/>
        </w:trPr>
        <w:tc>
          <w:tcPr>
            <w:tcW w:w="196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116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908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436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416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735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1193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7</w:t>
            </w:r>
          </w:p>
        </w:tc>
      </w:tr>
      <w:tr w:rsidR="00F91D0B" w:rsidRPr="00082EB5" w:rsidTr="00082EB5">
        <w:trPr>
          <w:tblCellSpacing w:w="0" w:type="dxa"/>
          <w:jc w:val="center"/>
        </w:trPr>
        <w:tc>
          <w:tcPr>
            <w:tcW w:w="196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bookmarkStart w:id="7" w:name="anchor13186"/>
            <w:bookmarkEnd w:id="7"/>
            <w:r w:rsidRPr="00082EB5">
              <w:rPr>
                <w:rFonts w:ascii="PT Astra Serif" w:hAnsi="PT Astra Serif"/>
                <w:szCs w:val="24"/>
              </w:rPr>
              <w:t>1.</w:t>
            </w:r>
          </w:p>
        </w:tc>
        <w:tc>
          <w:tcPr>
            <w:tcW w:w="1116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Спортивно-оздоровительный</w:t>
            </w:r>
          </w:p>
        </w:tc>
        <w:tc>
          <w:tcPr>
            <w:tcW w:w="908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весь период</w:t>
            </w:r>
          </w:p>
        </w:tc>
        <w:tc>
          <w:tcPr>
            <w:tcW w:w="436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5,6</w:t>
            </w:r>
          </w:p>
        </w:tc>
        <w:tc>
          <w:tcPr>
            <w:tcW w:w="416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2,8</w:t>
            </w:r>
          </w:p>
        </w:tc>
        <w:tc>
          <w:tcPr>
            <w:tcW w:w="735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6,7</w:t>
            </w:r>
          </w:p>
        </w:tc>
        <w:tc>
          <w:tcPr>
            <w:tcW w:w="1193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3,3</w:t>
            </w:r>
          </w:p>
        </w:tc>
      </w:tr>
      <w:tr w:rsidR="00F91D0B" w:rsidRPr="00082EB5" w:rsidTr="00082EB5">
        <w:trPr>
          <w:tblCellSpacing w:w="0" w:type="dxa"/>
          <w:jc w:val="center"/>
        </w:trPr>
        <w:tc>
          <w:tcPr>
            <w:tcW w:w="196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bookmarkStart w:id="8" w:name="anchor13187"/>
            <w:bookmarkEnd w:id="8"/>
            <w:r w:rsidRPr="00082EB5">
              <w:rPr>
                <w:rFonts w:ascii="PT Astra Serif" w:hAnsi="PT Astra Serif"/>
                <w:szCs w:val="24"/>
              </w:rPr>
              <w:t>2.</w:t>
            </w:r>
          </w:p>
        </w:tc>
        <w:tc>
          <w:tcPr>
            <w:tcW w:w="1116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Начальной подготовки</w:t>
            </w:r>
          </w:p>
        </w:tc>
        <w:tc>
          <w:tcPr>
            <w:tcW w:w="908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года</w:t>
            </w:r>
          </w:p>
        </w:tc>
        <w:tc>
          <w:tcPr>
            <w:tcW w:w="436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6,7</w:t>
            </w:r>
          </w:p>
        </w:tc>
        <w:tc>
          <w:tcPr>
            <w:tcW w:w="416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2,8</w:t>
            </w:r>
          </w:p>
        </w:tc>
        <w:tc>
          <w:tcPr>
            <w:tcW w:w="735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6,7</w:t>
            </w:r>
          </w:p>
        </w:tc>
        <w:tc>
          <w:tcPr>
            <w:tcW w:w="1193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3,3</w:t>
            </w:r>
          </w:p>
        </w:tc>
      </w:tr>
      <w:tr w:rsidR="00F91D0B" w:rsidRPr="00082EB5" w:rsidTr="00082EB5">
        <w:trPr>
          <w:tblCellSpacing w:w="0" w:type="dxa"/>
          <w:jc w:val="center"/>
        </w:trPr>
        <w:tc>
          <w:tcPr>
            <w:tcW w:w="196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116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908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свыше года</w:t>
            </w:r>
          </w:p>
        </w:tc>
        <w:tc>
          <w:tcPr>
            <w:tcW w:w="436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10,0</w:t>
            </w:r>
          </w:p>
        </w:tc>
        <w:tc>
          <w:tcPr>
            <w:tcW w:w="416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5,0</w:t>
            </w:r>
          </w:p>
        </w:tc>
        <w:tc>
          <w:tcPr>
            <w:tcW w:w="735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12,5</w:t>
            </w:r>
          </w:p>
        </w:tc>
        <w:tc>
          <w:tcPr>
            <w:tcW w:w="1193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5,6</w:t>
            </w:r>
          </w:p>
        </w:tc>
      </w:tr>
      <w:tr w:rsidR="00F91D0B" w:rsidRPr="00082EB5" w:rsidTr="00082EB5">
        <w:trPr>
          <w:tblCellSpacing w:w="0" w:type="dxa"/>
          <w:jc w:val="center"/>
        </w:trPr>
        <w:tc>
          <w:tcPr>
            <w:tcW w:w="196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bookmarkStart w:id="9" w:name="anchor13188"/>
            <w:bookmarkEnd w:id="9"/>
            <w:r w:rsidRPr="00082EB5">
              <w:rPr>
                <w:rFonts w:ascii="PT Astra Serif" w:hAnsi="PT Astra Serif"/>
                <w:szCs w:val="24"/>
              </w:rPr>
              <w:t>3.</w:t>
            </w:r>
          </w:p>
        </w:tc>
        <w:tc>
          <w:tcPr>
            <w:tcW w:w="1116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Учебно-тренировочный (этап спортивной специализации)</w:t>
            </w:r>
          </w:p>
        </w:tc>
        <w:tc>
          <w:tcPr>
            <w:tcW w:w="908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года</w:t>
            </w:r>
          </w:p>
        </w:tc>
        <w:tc>
          <w:tcPr>
            <w:tcW w:w="436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16,7</w:t>
            </w:r>
          </w:p>
        </w:tc>
        <w:tc>
          <w:tcPr>
            <w:tcW w:w="416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7,4</w:t>
            </w:r>
          </w:p>
        </w:tc>
        <w:tc>
          <w:tcPr>
            <w:tcW w:w="735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22,2</w:t>
            </w:r>
          </w:p>
        </w:tc>
        <w:tc>
          <w:tcPr>
            <w:tcW w:w="1193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8,5</w:t>
            </w:r>
          </w:p>
        </w:tc>
      </w:tr>
      <w:tr w:rsidR="00F91D0B" w:rsidRPr="00082EB5" w:rsidTr="00082EB5">
        <w:trPr>
          <w:tblCellSpacing w:w="0" w:type="dxa"/>
          <w:jc w:val="center"/>
        </w:trPr>
        <w:tc>
          <w:tcPr>
            <w:tcW w:w="196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116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908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второй и третий годы</w:t>
            </w:r>
          </w:p>
        </w:tc>
        <w:tc>
          <w:tcPr>
            <w:tcW w:w="436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33,3</w:t>
            </w:r>
          </w:p>
        </w:tc>
        <w:tc>
          <w:tcPr>
            <w:tcW w:w="416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12,5</w:t>
            </w:r>
          </w:p>
        </w:tc>
        <w:tc>
          <w:tcPr>
            <w:tcW w:w="735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33,3</w:t>
            </w:r>
          </w:p>
        </w:tc>
        <w:tc>
          <w:tcPr>
            <w:tcW w:w="1193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16,7</w:t>
            </w:r>
          </w:p>
        </w:tc>
      </w:tr>
      <w:tr w:rsidR="00F91D0B" w:rsidRPr="00082EB5" w:rsidTr="00082EB5">
        <w:trPr>
          <w:tblCellSpacing w:w="0" w:type="dxa"/>
          <w:jc w:val="center"/>
        </w:trPr>
        <w:tc>
          <w:tcPr>
            <w:tcW w:w="196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116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908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четвертый и последующие годы</w:t>
            </w:r>
          </w:p>
        </w:tc>
        <w:tc>
          <w:tcPr>
            <w:tcW w:w="436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37,0</w:t>
            </w:r>
          </w:p>
        </w:tc>
        <w:tc>
          <w:tcPr>
            <w:tcW w:w="416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18,5</w:t>
            </w:r>
          </w:p>
        </w:tc>
        <w:tc>
          <w:tcPr>
            <w:tcW w:w="735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37,0</w:t>
            </w:r>
          </w:p>
        </w:tc>
        <w:tc>
          <w:tcPr>
            <w:tcW w:w="1193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22,2</w:t>
            </w:r>
          </w:p>
        </w:tc>
      </w:tr>
      <w:tr w:rsidR="00F91D0B" w:rsidRPr="00082EB5" w:rsidTr="00082EB5">
        <w:trPr>
          <w:tblCellSpacing w:w="0" w:type="dxa"/>
          <w:jc w:val="center"/>
        </w:trPr>
        <w:tc>
          <w:tcPr>
            <w:tcW w:w="196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bookmarkStart w:id="10" w:name="anchor13189"/>
            <w:bookmarkEnd w:id="10"/>
            <w:r w:rsidRPr="00082EB5">
              <w:rPr>
                <w:rFonts w:ascii="PT Astra Serif" w:hAnsi="PT Astra Serif"/>
                <w:szCs w:val="24"/>
              </w:rPr>
              <w:t>4.</w:t>
            </w:r>
          </w:p>
        </w:tc>
        <w:tc>
          <w:tcPr>
            <w:tcW w:w="1116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Совершенствования</w:t>
            </w:r>
          </w:p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спортивного</w:t>
            </w:r>
          </w:p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мастерства</w:t>
            </w:r>
          </w:p>
        </w:tc>
        <w:tc>
          <w:tcPr>
            <w:tcW w:w="908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весь период</w:t>
            </w:r>
          </w:p>
        </w:tc>
        <w:tc>
          <w:tcPr>
            <w:tcW w:w="436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50,0</w:t>
            </w:r>
          </w:p>
        </w:tc>
        <w:tc>
          <w:tcPr>
            <w:tcW w:w="416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33,3</w:t>
            </w:r>
          </w:p>
        </w:tc>
        <w:tc>
          <w:tcPr>
            <w:tcW w:w="735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50,0</w:t>
            </w:r>
          </w:p>
        </w:tc>
        <w:tc>
          <w:tcPr>
            <w:tcW w:w="1193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37,0</w:t>
            </w:r>
          </w:p>
        </w:tc>
      </w:tr>
      <w:tr w:rsidR="00F91D0B" w:rsidRPr="00082EB5" w:rsidTr="00082EB5">
        <w:trPr>
          <w:tblCellSpacing w:w="0" w:type="dxa"/>
          <w:jc w:val="center"/>
        </w:trPr>
        <w:tc>
          <w:tcPr>
            <w:tcW w:w="196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bookmarkStart w:id="11" w:name="anchor13190"/>
            <w:bookmarkEnd w:id="11"/>
            <w:r w:rsidRPr="00082EB5">
              <w:rPr>
                <w:rFonts w:ascii="PT Astra Serif" w:hAnsi="PT Astra Serif"/>
                <w:szCs w:val="24"/>
              </w:rPr>
              <w:t>5.</w:t>
            </w:r>
          </w:p>
        </w:tc>
        <w:tc>
          <w:tcPr>
            <w:tcW w:w="1116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Высшего</w:t>
            </w:r>
          </w:p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спортивного</w:t>
            </w:r>
          </w:p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мастерства</w:t>
            </w:r>
          </w:p>
        </w:tc>
        <w:tc>
          <w:tcPr>
            <w:tcW w:w="908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весь период</w:t>
            </w:r>
          </w:p>
        </w:tc>
        <w:tc>
          <w:tcPr>
            <w:tcW w:w="436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55,0</w:t>
            </w:r>
          </w:p>
        </w:tc>
        <w:tc>
          <w:tcPr>
            <w:tcW w:w="416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45,0</w:t>
            </w:r>
          </w:p>
        </w:tc>
        <w:tc>
          <w:tcPr>
            <w:tcW w:w="735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55,0</w:t>
            </w:r>
          </w:p>
        </w:tc>
        <w:tc>
          <w:tcPr>
            <w:tcW w:w="1193" w:type="pct"/>
            <w:hideMark/>
          </w:tcPr>
          <w:p w:rsidR="00F91D0B" w:rsidRPr="00082EB5" w:rsidRDefault="00F91D0B" w:rsidP="00082EB5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45,0</w:t>
            </w:r>
          </w:p>
        </w:tc>
      </w:tr>
    </w:tbl>
    <w:p w:rsidR="00F91D0B" w:rsidRPr="00327FE0" w:rsidRDefault="00F91D0B" w:rsidP="00F91D0B">
      <w:pPr>
        <w:pStyle w:val="aa"/>
        <w:jc w:val="both"/>
        <w:rPr>
          <w:rFonts w:ascii="PT Astra Serif" w:hAnsi="PT Astra Serif"/>
          <w:sz w:val="28"/>
          <w:szCs w:val="28"/>
        </w:rPr>
      </w:pPr>
    </w:p>
    <w:p w:rsidR="00F91D0B" w:rsidRPr="00082EB5" w:rsidRDefault="00F91D0B" w:rsidP="00082EB5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2" w:name="anchor13191"/>
      <w:bookmarkEnd w:id="12"/>
      <w:r w:rsidRPr="00082EB5">
        <w:rPr>
          <w:rFonts w:ascii="PT Astra Serif" w:hAnsi="PT Astra Serif"/>
          <w:sz w:val="28"/>
          <w:szCs w:val="28"/>
        </w:rPr>
        <w:t>5. При применении нормативов за одного обучающегося оплата труда производится по фактической численности спортсменов в группе в пределах установленного максимального количества.</w:t>
      </w:r>
    </w:p>
    <w:p w:rsidR="00F91D0B" w:rsidRPr="00082EB5" w:rsidRDefault="00F91D0B" w:rsidP="00082EB5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3" w:name="anchor1106"/>
      <w:bookmarkEnd w:id="13"/>
      <w:r w:rsidRPr="00082EB5">
        <w:rPr>
          <w:rFonts w:ascii="PT Astra Serif" w:hAnsi="PT Astra Serif"/>
          <w:sz w:val="28"/>
          <w:szCs w:val="28"/>
        </w:rPr>
        <w:t>6. Кроме основного тренера к проведению учебно-тренировочных занятий могут привлекаться тренеры по смежным видам спорта (акробатике, хореографии, общей физической подготовке и другие). Порядок их привлечения и оплаты труда определяются локальным нормативным актом учреждения по согласованию с Управлением.</w:t>
      </w:r>
    </w:p>
    <w:p w:rsidR="00F91D0B" w:rsidRPr="00082EB5" w:rsidRDefault="00F91D0B" w:rsidP="00082EB5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4" w:name="anchor1107"/>
      <w:bookmarkEnd w:id="14"/>
      <w:r w:rsidRPr="00082EB5">
        <w:rPr>
          <w:rFonts w:ascii="PT Astra Serif" w:hAnsi="PT Astra Serif"/>
          <w:sz w:val="28"/>
          <w:szCs w:val="28"/>
        </w:rPr>
        <w:t xml:space="preserve">7. Рекомендуемые размеры норматива стимулирования за подготовку спортсмена с высоким спортивным результатом устанавливаются в соответствии с </w:t>
      </w:r>
      <w:hyperlink w:anchor="anchor30" w:history="1">
        <w:r w:rsidRPr="00082EB5">
          <w:rPr>
            <w:rStyle w:val="af0"/>
            <w:rFonts w:ascii="PT Astra Serif" w:hAnsi="PT Astra Serif"/>
            <w:color w:val="auto"/>
            <w:sz w:val="28"/>
            <w:szCs w:val="28"/>
            <w:u w:val="none"/>
          </w:rPr>
          <w:t>таблицей 3</w:t>
        </w:r>
      </w:hyperlink>
      <w:r w:rsidRPr="00082EB5">
        <w:rPr>
          <w:rFonts w:ascii="PT Astra Serif" w:hAnsi="PT Astra Serif"/>
          <w:sz w:val="28"/>
          <w:szCs w:val="28"/>
        </w:rPr>
        <w:t xml:space="preserve"> настоящего приложения.</w:t>
      </w:r>
    </w:p>
    <w:p w:rsidR="00F91D0B" w:rsidRPr="00082EB5" w:rsidRDefault="00F91D0B" w:rsidP="00082EB5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91D0B" w:rsidRPr="00327FE0" w:rsidRDefault="00F91D0B" w:rsidP="00082EB5">
      <w:pPr>
        <w:pStyle w:val="aa"/>
        <w:spacing w:line="276" w:lineRule="auto"/>
        <w:jc w:val="right"/>
        <w:rPr>
          <w:rFonts w:ascii="PT Astra Serif" w:hAnsi="PT Astra Serif"/>
          <w:sz w:val="28"/>
          <w:szCs w:val="28"/>
        </w:rPr>
      </w:pPr>
      <w:bookmarkStart w:id="15" w:name="anchor30"/>
      <w:bookmarkEnd w:id="15"/>
      <w:r w:rsidRPr="00327FE0">
        <w:rPr>
          <w:rFonts w:ascii="PT Astra Serif" w:hAnsi="PT Astra Serif"/>
          <w:sz w:val="28"/>
          <w:szCs w:val="28"/>
        </w:rPr>
        <w:lastRenderedPageBreak/>
        <w:t>Таблица 3</w:t>
      </w:r>
    </w:p>
    <w:p w:rsidR="00F91D0B" w:rsidRPr="00327FE0" w:rsidRDefault="00F91D0B" w:rsidP="00082EB5">
      <w:pPr>
        <w:pStyle w:val="aa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F91D0B" w:rsidRPr="00327FE0" w:rsidRDefault="00F91D0B" w:rsidP="00082EB5">
      <w:pPr>
        <w:pStyle w:val="aa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327FE0">
        <w:rPr>
          <w:rFonts w:ascii="PT Astra Serif" w:hAnsi="PT Astra Serif"/>
          <w:sz w:val="28"/>
          <w:szCs w:val="28"/>
        </w:rPr>
        <w:t>Рекомендуемый размер норматива стимулирования за подготовку одного спортсмена с высоким спортивным результатом</w:t>
      </w:r>
    </w:p>
    <w:p w:rsidR="00F91D0B" w:rsidRPr="00327FE0" w:rsidRDefault="00F91D0B" w:rsidP="00F91D0B">
      <w:pPr>
        <w:pStyle w:val="aa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4183"/>
        <w:gridCol w:w="1466"/>
        <w:gridCol w:w="2919"/>
      </w:tblGrid>
      <w:tr w:rsidR="00F91D0B" w:rsidRPr="00082EB5" w:rsidTr="001A6763">
        <w:trPr>
          <w:tblHeader/>
          <w:tblCellSpacing w:w="0" w:type="dxa"/>
        </w:trPr>
        <w:tc>
          <w:tcPr>
            <w:tcW w:w="430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 xml:space="preserve">N </w:t>
            </w:r>
            <w:proofErr w:type="gramStart"/>
            <w:r w:rsidRPr="00082EB5">
              <w:rPr>
                <w:rFonts w:ascii="PT Astra Serif" w:hAnsi="PT Astra Serif"/>
                <w:szCs w:val="24"/>
              </w:rPr>
              <w:t>п</w:t>
            </w:r>
            <w:proofErr w:type="gramEnd"/>
            <w:r w:rsidRPr="00082EB5">
              <w:rPr>
                <w:rFonts w:ascii="PT Astra Serif" w:hAnsi="PT Astra Serif"/>
                <w:szCs w:val="24"/>
              </w:rPr>
              <w:t>/п</w:t>
            </w:r>
          </w:p>
        </w:tc>
        <w:tc>
          <w:tcPr>
            <w:tcW w:w="2231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Статус официального спортивного соревнования</w:t>
            </w: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Занятое место или участие без учета занятого места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 xml:space="preserve">Рекомендуемый размер норматива стимулирования </w:t>
            </w:r>
            <w:proofErr w:type="gramStart"/>
            <w:r w:rsidRPr="00082EB5">
              <w:rPr>
                <w:rFonts w:ascii="PT Astra Serif" w:hAnsi="PT Astra Serif"/>
                <w:szCs w:val="24"/>
              </w:rPr>
              <w:t>в</w:t>
            </w:r>
            <w:proofErr w:type="gramEnd"/>
            <w:r w:rsidRPr="00082EB5">
              <w:rPr>
                <w:rFonts w:ascii="PT Astra Serif" w:hAnsi="PT Astra Serif"/>
                <w:szCs w:val="24"/>
              </w:rPr>
              <w:t xml:space="preserve"> % </w:t>
            </w:r>
            <w:proofErr w:type="gramStart"/>
            <w:r w:rsidRPr="00082EB5">
              <w:rPr>
                <w:rFonts w:ascii="PT Astra Serif" w:hAnsi="PT Astra Serif"/>
                <w:szCs w:val="24"/>
              </w:rPr>
              <w:t>к</w:t>
            </w:r>
            <w:proofErr w:type="gramEnd"/>
            <w:r w:rsidRPr="00082EB5">
              <w:rPr>
                <w:rFonts w:ascii="PT Astra Serif" w:hAnsi="PT Astra Serif"/>
                <w:szCs w:val="24"/>
              </w:rPr>
              <w:t xml:space="preserve"> окладу (должностному окладу) тренера за результативную подготовку одного спортсмена (команды)</w:t>
            </w:r>
          </w:p>
        </w:tc>
      </w:tr>
      <w:tr w:rsidR="00F91D0B" w:rsidRPr="00082EB5" w:rsidTr="001A6763">
        <w:trPr>
          <w:tblHeader/>
          <w:tblCellSpacing w:w="0" w:type="dxa"/>
        </w:trPr>
        <w:tc>
          <w:tcPr>
            <w:tcW w:w="430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2231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4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5000" w:type="pct"/>
            <w:gridSpan w:val="4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1. Официальные международные спортивные соревнования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1.1.</w:t>
            </w:r>
          </w:p>
        </w:tc>
        <w:tc>
          <w:tcPr>
            <w:tcW w:w="2231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 xml:space="preserve">Олимпийские, </w:t>
            </w:r>
            <w:proofErr w:type="spellStart"/>
            <w:r w:rsidRPr="00082EB5">
              <w:rPr>
                <w:rFonts w:ascii="PT Astra Serif" w:hAnsi="PT Astra Serif"/>
                <w:szCs w:val="24"/>
              </w:rPr>
              <w:t>Паралимпийские</w:t>
            </w:r>
            <w:proofErr w:type="spellEnd"/>
            <w:r w:rsidRPr="00082EB5">
              <w:rPr>
                <w:rFonts w:ascii="PT Astra Serif" w:hAnsi="PT Astra Serif"/>
                <w:szCs w:val="24"/>
              </w:rPr>
              <w:t xml:space="preserve">, </w:t>
            </w:r>
            <w:proofErr w:type="spellStart"/>
            <w:r w:rsidRPr="00082EB5">
              <w:rPr>
                <w:rFonts w:ascii="PT Astra Serif" w:hAnsi="PT Astra Serif"/>
                <w:szCs w:val="24"/>
              </w:rPr>
              <w:t>Сурдлимпийские</w:t>
            </w:r>
            <w:proofErr w:type="spellEnd"/>
            <w:r w:rsidRPr="00082EB5">
              <w:rPr>
                <w:rFonts w:ascii="PT Astra Serif" w:hAnsi="PT Astra Serif"/>
                <w:szCs w:val="24"/>
              </w:rPr>
              <w:t xml:space="preserve"> игры, чемпионат мира</w:t>
            </w: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200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2231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2-3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160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2231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4-6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100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2231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участие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80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1.2.</w:t>
            </w:r>
          </w:p>
        </w:tc>
        <w:tc>
          <w:tcPr>
            <w:tcW w:w="2231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Кубок мира (сумма этапов или финал), чемпионат Европы, Всемирная Специальная Олимпиада</w:t>
            </w: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160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2231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2-3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100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2231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4-6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80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2231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участие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60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1.3.</w:t>
            </w:r>
          </w:p>
        </w:tc>
        <w:tc>
          <w:tcPr>
            <w:tcW w:w="2231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Кубок Европы (сумма этапов или финал), первенство мира</w:t>
            </w: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100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2231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2-3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80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2231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4-6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60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2231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участие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40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1.4.</w:t>
            </w:r>
          </w:p>
        </w:tc>
        <w:tc>
          <w:tcPr>
            <w:tcW w:w="2231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Этапы Кубка мира, первенство Европы, Всемирная универсиада, Юношеские Олимпийские игры</w:t>
            </w: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80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2231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2-3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60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2231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4-6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40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2231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участие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20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1.5.</w:t>
            </w:r>
          </w:p>
        </w:tc>
        <w:tc>
          <w:tcPr>
            <w:tcW w:w="2231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Прочие официальные международные спортивные соревнования</w:t>
            </w: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60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2231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2-3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40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5000" w:type="pct"/>
            <w:gridSpan w:val="4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2. Индивидуальные, личные (групп, пар, экипажей) виды программ официальных спортивных соревнований; командные виды программ официальных спортивных соревнований, с численностью команд до 8 спортсменов включительно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2.1.</w:t>
            </w:r>
          </w:p>
        </w:tc>
        <w:tc>
          <w:tcPr>
            <w:tcW w:w="2231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Чемпионат России, Кубок России (сумма этапов или финал)</w:t>
            </w: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100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2231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2-3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80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2231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4-6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60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2.2.</w:t>
            </w:r>
          </w:p>
        </w:tc>
        <w:tc>
          <w:tcPr>
            <w:tcW w:w="2231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Первенство России (среди молодежи), Спартакиада молодежи (финалы)</w:t>
            </w: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80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2231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2-3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60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2231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4-6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40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2.3.</w:t>
            </w:r>
          </w:p>
        </w:tc>
        <w:tc>
          <w:tcPr>
            <w:tcW w:w="2231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 xml:space="preserve">Первенство России (юниоры и юниорки, юноши и девушки), </w:t>
            </w:r>
            <w:r w:rsidRPr="00082EB5">
              <w:rPr>
                <w:rFonts w:ascii="PT Astra Serif" w:hAnsi="PT Astra Serif"/>
                <w:szCs w:val="24"/>
              </w:rPr>
              <w:lastRenderedPageBreak/>
              <w:t>Спартакиада спортивных школ (финалы), Спартакиада учащихся (финалы)</w:t>
            </w: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lastRenderedPageBreak/>
              <w:t>1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60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2231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2-3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40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2231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4-6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20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lastRenderedPageBreak/>
              <w:t>2.4.</w:t>
            </w:r>
          </w:p>
        </w:tc>
        <w:tc>
          <w:tcPr>
            <w:tcW w:w="2231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Межрегиональные и всероссийские официальные спортивные соревнования</w:t>
            </w: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40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2231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2-3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20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5000" w:type="pct"/>
            <w:gridSpan w:val="4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3. Официальные спортивные соревнования в командных игровых видах спорта, командные виды программ официальных спортивных соревнований, с численностью команд свыше 8 спортсменов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3.1.</w:t>
            </w:r>
          </w:p>
        </w:tc>
        <w:tc>
          <w:tcPr>
            <w:tcW w:w="2231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За подготовку команды (членов команды), занявшей места: на Чемпионате России; на Кубке России</w:t>
            </w: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100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2231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2-3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80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2231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4-6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60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3.2.</w:t>
            </w:r>
          </w:p>
        </w:tc>
        <w:tc>
          <w:tcPr>
            <w:tcW w:w="2231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За подготовку команды (членов команды), занявшей места: на Первенстве России (среди молодежи); на Спартакиаде молодежи (финалы)</w:t>
            </w: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80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2231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2-3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60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2231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4-6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40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3.3.</w:t>
            </w:r>
          </w:p>
        </w:tc>
        <w:tc>
          <w:tcPr>
            <w:tcW w:w="2231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За подготовку команды (членов команды), занявшей места: на Первенстве России (юниоры и юниорки, юноши и девушки); на Спартакиаде спортивных школ (финалы); на Спартакиаде учащихся (финалы)</w:t>
            </w: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60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2231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2-3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40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2231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4-6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20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3.4.</w:t>
            </w:r>
          </w:p>
        </w:tc>
        <w:tc>
          <w:tcPr>
            <w:tcW w:w="2231" w:type="pct"/>
            <w:vMerge w:val="restar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За подготовку команды (членов команды), занявших места на межрегиональных и всероссийских официальных спортивных соревнованиях</w:t>
            </w: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40</w:t>
            </w:r>
          </w:p>
        </w:tc>
      </w:tr>
      <w:tr w:rsidR="00F91D0B" w:rsidRPr="00082EB5" w:rsidTr="001A6763">
        <w:trPr>
          <w:tblCellSpacing w:w="0" w:type="dxa"/>
        </w:trPr>
        <w:tc>
          <w:tcPr>
            <w:tcW w:w="430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2231" w:type="pct"/>
            <w:vMerge/>
            <w:vAlign w:val="center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782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2-3</w:t>
            </w:r>
          </w:p>
        </w:tc>
        <w:tc>
          <w:tcPr>
            <w:tcW w:w="1557" w:type="pct"/>
            <w:hideMark/>
          </w:tcPr>
          <w:p w:rsidR="00F91D0B" w:rsidRPr="00082EB5" w:rsidRDefault="00F91D0B" w:rsidP="00082EB5">
            <w:pPr>
              <w:spacing w:line="276" w:lineRule="auto"/>
              <w:rPr>
                <w:rFonts w:ascii="PT Astra Serif" w:hAnsi="PT Astra Serif"/>
                <w:szCs w:val="24"/>
              </w:rPr>
            </w:pPr>
            <w:r w:rsidRPr="00082EB5">
              <w:rPr>
                <w:rFonts w:ascii="PT Astra Serif" w:hAnsi="PT Astra Serif"/>
                <w:szCs w:val="24"/>
              </w:rPr>
              <w:t>до 20</w:t>
            </w:r>
          </w:p>
        </w:tc>
      </w:tr>
    </w:tbl>
    <w:p w:rsidR="00F91D0B" w:rsidRPr="00327FE0" w:rsidRDefault="00F91D0B" w:rsidP="00F91D0B">
      <w:pPr>
        <w:pStyle w:val="aa"/>
        <w:jc w:val="both"/>
        <w:rPr>
          <w:rFonts w:ascii="PT Astra Serif" w:hAnsi="PT Astra Serif"/>
          <w:sz w:val="28"/>
          <w:szCs w:val="28"/>
        </w:rPr>
      </w:pPr>
    </w:p>
    <w:p w:rsidR="00F91D0B" w:rsidRPr="00082EB5" w:rsidRDefault="00F91D0B" w:rsidP="00082EB5">
      <w:pPr>
        <w:pStyle w:val="aa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82EB5">
        <w:rPr>
          <w:rFonts w:ascii="PT Astra Serif" w:hAnsi="PT Astra Serif"/>
          <w:bCs/>
          <w:color w:val="26282F"/>
          <w:sz w:val="28"/>
          <w:szCs w:val="28"/>
        </w:rPr>
        <w:t>Примечание</w:t>
      </w:r>
      <w:r w:rsidRPr="00082EB5">
        <w:rPr>
          <w:rFonts w:ascii="PT Astra Serif" w:hAnsi="PT Astra Serif"/>
          <w:sz w:val="28"/>
          <w:szCs w:val="28"/>
        </w:rPr>
        <w:t>:</w:t>
      </w:r>
    </w:p>
    <w:p w:rsidR="00F91D0B" w:rsidRPr="00082EB5" w:rsidRDefault="00F91D0B" w:rsidP="00082EB5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82EB5">
        <w:rPr>
          <w:rFonts w:ascii="PT Astra Serif" w:hAnsi="PT Astra Serif"/>
          <w:sz w:val="28"/>
          <w:szCs w:val="28"/>
        </w:rPr>
        <w:t>Размер норматива стимулирования тренера за подготовку спортсмена с высоким спортивным результатом устанавливается по наивысшему нормативу на основании протоколов (выписки из протоколов) соревнований и действует с момента показанного спортсменом результата в течение 12 месяцев, а по международным соревнованиям - до проведения следующих международных соревнований данного уровня.</w:t>
      </w:r>
    </w:p>
    <w:p w:rsidR="00F91D0B" w:rsidRPr="00082EB5" w:rsidRDefault="00F91D0B" w:rsidP="00082EB5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82EB5">
        <w:rPr>
          <w:rFonts w:ascii="PT Astra Serif" w:hAnsi="PT Astra Serif"/>
          <w:sz w:val="28"/>
          <w:szCs w:val="28"/>
        </w:rPr>
        <w:lastRenderedPageBreak/>
        <w:t>Если в Период действия норматива стимулирования спортсмен улучшил спортивный результат, размер норматива стимулирования соответственно увеличивается и устанавливается новое исчисление срока его действия.</w:t>
      </w:r>
    </w:p>
    <w:p w:rsidR="00F91D0B" w:rsidRPr="00082EB5" w:rsidRDefault="00F91D0B" w:rsidP="00082EB5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82EB5">
        <w:rPr>
          <w:rFonts w:ascii="PT Astra Serif" w:hAnsi="PT Astra Serif"/>
          <w:sz w:val="28"/>
          <w:szCs w:val="28"/>
        </w:rPr>
        <w:t>При определении размера норматива стимулирования тренера в международных спортивных соревнованиях учитываются только результаты спортсменов, включенных в списки кандидатов в спортивные сборные команды Российской Федерации, а для всероссийских спортивных соревнований - включенных в спортивные сборные команды Ханты-Мансийского автономного округа - Югры.</w:t>
      </w:r>
    </w:p>
    <w:p w:rsidR="00F91D0B" w:rsidRPr="00082EB5" w:rsidRDefault="00F91D0B" w:rsidP="00082EB5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82EB5">
        <w:rPr>
          <w:rFonts w:ascii="PT Astra Serif" w:hAnsi="PT Astra Serif"/>
          <w:sz w:val="28"/>
          <w:szCs w:val="28"/>
        </w:rPr>
        <w:t xml:space="preserve">Тренер, ранее участвовавший не менее 2 лет в подготовке спортсмена, достигшего высоких результатов в официальных спортивных соревнованиях, имеет право на стимулирующую выплату с </w:t>
      </w:r>
      <w:proofErr w:type="gramStart"/>
      <w:r w:rsidRPr="00082EB5">
        <w:rPr>
          <w:rFonts w:ascii="PT Astra Serif" w:hAnsi="PT Astra Serif"/>
          <w:sz w:val="28"/>
          <w:szCs w:val="28"/>
        </w:rPr>
        <w:t>момента</w:t>
      </w:r>
      <w:proofErr w:type="gramEnd"/>
      <w:r w:rsidRPr="00082EB5">
        <w:rPr>
          <w:rFonts w:ascii="PT Astra Serif" w:hAnsi="PT Astra Serif"/>
          <w:sz w:val="28"/>
          <w:szCs w:val="28"/>
        </w:rPr>
        <w:t xml:space="preserve"> показанного спортсменом результата в течение 12 месяцев, а по международным соревнованиям - до проведения следующих международных соревнований данного уровня.</w:t>
      </w:r>
    </w:p>
    <w:p w:rsidR="00F91D0B" w:rsidRPr="00082EB5" w:rsidRDefault="00F91D0B" w:rsidP="00082EB5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6" w:name="anchor1108"/>
      <w:bookmarkEnd w:id="16"/>
      <w:r w:rsidRPr="00082EB5">
        <w:rPr>
          <w:rFonts w:ascii="PT Astra Serif" w:hAnsi="PT Astra Serif"/>
          <w:sz w:val="28"/>
          <w:szCs w:val="28"/>
        </w:rPr>
        <w:t xml:space="preserve">8. </w:t>
      </w:r>
      <w:proofErr w:type="gramStart"/>
      <w:r w:rsidRPr="00082EB5">
        <w:rPr>
          <w:rFonts w:ascii="PT Astra Serif" w:hAnsi="PT Astra Serif"/>
          <w:sz w:val="28"/>
          <w:szCs w:val="28"/>
        </w:rPr>
        <w:t>Тренерам на начальном и учебно-тренировочном этапах при первичном трудоустройстве по профильной специальности в организации, реализующие дополнительные общеобразовательные программы в области физической культуры и спорта, в течение первых 4 лет рекомендуется устанавливать стимулирующие выплаты к ставке заработной платы в размере до 50%.</w:t>
      </w:r>
      <w:proofErr w:type="gramEnd"/>
    </w:p>
    <w:p w:rsidR="00F91D0B" w:rsidRPr="00082EB5" w:rsidRDefault="00F91D0B" w:rsidP="00082EB5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7" w:name="anchor1109"/>
      <w:bookmarkEnd w:id="17"/>
      <w:r w:rsidRPr="00082EB5">
        <w:rPr>
          <w:rFonts w:ascii="PT Astra Serif" w:hAnsi="PT Astra Serif"/>
          <w:sz w:val="28"/>
          <w:szCs w:val="28"/>
        </w:rPr>
        <w:t>9. Тренеру при трудоустройстве в физкультурно-спортивную организацию, где он проходил спортивную подготовку (обучался по дополнительным образовательным программам спортивной подготовки) в качестве спортсмена на этапах спортивной подготовки, рекомендуется устанавливать стимулирующую выплату к ставке заработной платы.</w:t>
      </w:r>
    </w:p>
    <w:p w:rsidR="004E6A19" w:rsidRDefault="004E6A19" w:rsidP="00082EB5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sectPr w:rsidR="004E6A19" w:rsidSect="006429BF">
      <w:headerReference w:type="default" r:id="rId46"/>
      <w:headerReference w:type="first" r:id="rId4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312" w:rsidRDefault="00701312" w:rsidP="00B2035B">
      <w:r>
        <w:separator/>
      </w:r>
    </w:p>
  </w:endnote>
  <w:endnote w:type="continuationSeparator" w:id="0">
    <w:p w:rsidR="00701312" w:rsidRDefault="00701312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NewRoman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312" w:rsidRDefault="00701312" w:rsidP="00B2035B">
      <w:r>
        <w:separator/>
      </w:r>
    </w:p>
  </w:footnote>
  <w:footnote w:type="continuationSeparator" w:id="0">
    <w:p w:rsidR="00701312" w:rsidRDefault="00701312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89323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9D704A" w:rsidRPr="006429BF" w:rsidRDefault="009D704A" w:rsidP="006429BF">
        <w:pPr>
          <w:pStyle w:val="a6"/>
          <w:jc w:val="center"/>
          <w:rPr>
            <w:rFonts w:ascii="PT Astra Serif" w:hAnsi="PT Astra Serif"/>
            <w:sz w:val="22"/>
          </w:rPr>
        </w:pPr>
        <w:r w:rsidRPr="006429BF">
          <w:rPr>
            <w:rFonts w:ascii="PT Astra Serif" w:hAnsi="PT Astra Serif"/>
            <w:sz w:val="22"/>
          </w:rPr>
          <w:fldChar w:fldCharType="begin"/>
        </w:r>
        <w:r w:rsidRPr="006429BF">
          <w:rPr>
            <w:rFonts w:ascii="PT Astra Serif" w:hAnsi="PT Astra Serif"/>
            <w:sz w:val="22"/>
          </w:rPr>
          <w:instrText>PAGE   \* MERGEFORMAT</w:instrText>
        </w:r>
        <w:r w:rsidRPr="006429BF">
          <w:rPr>
            <w:rFonts w:ascii="PT Astra Serif" w:hAnsi="PT Astra Serif"/>
            <w:sz w:val="22"/>
          </w:rPr>
          <w:fldChar w:fldCharType="separate"/>
        </w:r>
        <w:r w:rsidR="00496D66">
          <w:rPr>
            <w:rFonts w:ascii="PT Astra Serif" w:hAnsi="PT Astra Serif"/>
            <w:noProof/>
            <w:sz w:val="22"/>
          </w:rPr>
          <w:t>3</w:t>
        </w:r>
        <w:r w:rsidRPr="006429BF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027659"/>
      <w:docPartObj>
        <w:docPartGallery w:val="Page Numbers (Top of Page)"/>
        <w:docPartUnique/>
      </w:docPartObj>
    </w:sdtPr>
    <w:sdtEndPr/>
    <w:sdtContent>
      <w:p w:rsidR="009D704A" w:rsidRDefault="009D704A" w:rsidP="009466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D66">
          <w:rPr>
            <w:noProof/>
          </w:rPr>
          <w:t>34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385994"/>
      <w:docPartObj>
        <w:docPartGallery w:val="Page Numbers (Top of Page)"/>
        <w:docPartUnique/>
      </w:docPartObj>
    </w:sdtPr>
    <w:sdtEndPr/>
    <w:sdtContent>
      <w:p w:rsidR="009D704A" w:rsidRDefault="009D704A" w:rsidP="006429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D66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012"/>
      <w:numFmt w:val="decimal"/>
      <w:lvlText w:val="%1"/>
      <w:lvlJc w:val="left"/>
      <w:pPr>
        <w:tabs>
          <w:tab w:val="num" w:pos="0"/>
        </w:tabs>
        <w:ind w:left="1189" w:hanging="480"/>
      </w:pPr>
      <w:rPr>
        <w:rFonts w:cs="Times New Roman"/>
      </w:rPr>
    </w:lvl>
  </w:abstractNum>
  <w:abstractNum w:abstractNumId="2">
    <w:nsid w:val="01F715CB"/>
    <w:multiLevelType w:val="multilevel"/>
    <w:tmpl w:val="B956AA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43E5FCA"/>
    <w:multiLevelType w:val="hybridMultilevel"/>
    <w:tmpl w:val="B7D86366"/>
    <w:lvl w:ilvl="0" w:tplc="8A6A97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078829B6"/>
    <w:multiLevelType w:val="hybridMultilevel"/>
    <w:tmpl w:val="DC3C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CD03F5"/>
    <w:multiLevelType w:val="hybridMultilevel"/>
    <w:tmpl w:val="939E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B909C7"/>
    <w:multiLevelType w:val="hybridMultilevel"/>
    <w:tmpl w:val="6D4A2DF8"/>
    <w:lvl w:ilvl="0" w:tplc="ADB45DAE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D6B4653"/>
    <w:multiLevelType w:val="multilevel"/>
    <w:tmpl w:val="F7CA9A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8">
    <w:nsid w:val="2249153F"/>
    <w:multiLevelType w:val="hybridMultilevel"/>
    <w:tmpl w:val="F83810CE"/>
    <w:lvl w:ilvl="0" w:tplc="D4C4D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937447"/>
    <w:multiLevelType w:val="multilevel"/>
    <w:tmpl w:val="410A700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0">
    <w:nsid w:val="23B57FE8"/>
    <w:multiLevelType w:val="hybridMultilevel"/>
    <w:tmpl w:val="D10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F6326"/>
    <w:multiLevelType w:val="hybridMultilevel"/>
    <w:tmpl w:val="A0D24882"/>
    <w:lvl w:ilvl="0" w:tplc="15CA6B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600DE"/>
    <w:multiLevelType w:val="hybridMultilevel"/>
    <w:tmpl w:val="99CC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880639"/>
    <w:multiLevelType w:val="hybridMultilevel"/>
    <w:tmpl w:val="CC9290A6"/>
    <w:lvl w:ilvl="0" w:tplc="2CE84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0F3A61"/>
    <w:multiLevelType w:val="hybridMultilevel"/>
    <w:tmpl w:val="CD44683A"/>
    <w:lvl w:ilvl="0" w:tplc="987AF904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26571FC8"/>
    <w:multiLevelType w:val="hybridMultilevel"/>
    <w:tmpl w:val="FC6C61E4"/>
    <w:lvl w:ilvl="0" w:tplc="682A9D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2C6F5369"/>
    <w:multiLevelType w:val="hybridMultilevel"/>
    <w:tmpl w:val="3A9A7554"/>
    <w:lvl w:ilvl="0" w:tplc="904662BC">
      <w:start w:val="1"/>
      <w:numFmt w:val="decimal"/>
      <w:pStyle w:val="2"/>
      <w:lvlText w:val="2.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30F1514E"/>
    <w:multiLevelType w:val="hybridMultilevel"/>
    <w:tmpl w:val="F214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ED7CF4"/>
    <w:multiLevelType w:val="hybridMultilevel"/>
    <w:tmpl w:val="A6047A62"/>
    <w:lvl w:ilvl="0" w:tplc="8B34B7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329821AA"/>
    <w:multiLevelType w:val="hybridMultilevel"/>
    <w:tmpl w:val="3BAC9AD2"/>
    <w:lvl w:ilvl="0" w:tplc="A53C676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00952"/>
    <w:multiLevelType w:val="hybridMultilevel"/>
    <w:tmpl w:val="AB88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87C3127"/>
    <w:multiLevelType w:val="hybridMultilevel"/>
    <w:tmpl w:val="B9AA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D5DD3"/>
    <w:multiLevelType w:val="hybridMultilevel"/>
    <w:tmpl w:val="936C0E3A"/>
    <w:lvl w:ilvl="0" w:tplc="74D452D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/>
      </w:rPr>
    </w:lvl>
    <w:lvl w:ilvl="2">
      <w:start w:val="1"/>
      <w:numFmt w:val="decimal"/>
      <w:pStyle w:val="a"/>
      <w:lvlText w:val="%1.%2.%3."/>
      <w:lvlJc w:val="left"/>
      <w:pPr>
        <w:ind w:left="3869" w:hanging="75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4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256112A"/>
    <w:multiLevelType w:val="hybridMultilevel"/>
    <w:tmpl w:val="12A4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F4E01"/>
    <w:multiLevelType w:val="hybridMultilevel"/>
    <w:tmpl w:val="FF3A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3C09AB"/>
    <w:multiLevelType w:val="hybridMultilevel"/>
    <w:tmpl w:val="B264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9F7735"/>
    <w:multiLevelType w:val="hybridMultilevel"/>
    <w:tmpl w:val="A170C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5941C48"/>
    <w:multiLevelType w:val="hybridMultilevel"/>
    <w:tmpl w:val="CC848514"/>
    <w:lvl w:ilvl="0" w:tplc="5DCE34C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2">
    <w:nsid w:val="65EA02D3"/>
    <w:multiLevelType w:val="hybridMultilevel"/>
    <w:tmpl w:val="2834A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101F92"/>
    <w:multiLevelType w:val="hybridMultilevel"/>
    <w:tmpl w:val="2E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774D71"/>
    <w:multiLevelType w:val="multilevel"/>
    <w:tmpl w:val="3968DD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707916EB"/>
    <w:multiLevelType w:val="hybridMultilevel"/>
    <w:tmpl w:val="FE86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B0D5F"/>
    <w:multiLevelType w:val="hybridMultilevel"/>
    <w:tmpl w:val="2C88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25F652E"/>
    <w:multiLevelType w:val="hybridMultilevel"/>
    <w:tmpl w:val="AE86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9B1CF4"/>
    <w:multiLevelType w:val="hybridMultilevel"/>
    <w:tmpl w:val="C01C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2840F1"/>
    <w:multiLevelType w:val="hybridMultilevel"/>
    <w:tmpl w:val="A16C28A4"/>
    <w:lvl w:ilvl="0" w:tplc="F4CCC0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79981A9C"/>
    <w:multiLevelType w:val="hybridMultilevel"/>
    <w:tmpl w:val="EB7C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D2F4E6C"/>
    <w:multiLevelType w:val="hybridMultilevel"/>
    <w:tmpl w:val="2816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32"/>
  </w:num>
  <w:num w:numId="4">
    <w:abstractNumId w:val="8"/>
  </w:num>
  <w:num w:numId="5">
    <w:abstractNumId w:val="10"/>
  </w:num>
  <w:num w:numId="6">
    <w:abstractNumId w:val="21"/>
  </w:num>
  <w:num w:numId="7">
    <w:abstractNumId w:val="19"/>
  </w:num>
  <w:num w:numId="8">
    <w:abstractNumId w:val="13"/>
  </w:num>
  <w:num w:numId="9">
    <w:abstractNumId w:val="29"/>
  </w:num>
  <w:num w:numId="10">
    <w:abstractNumId w:val="2"/>
  </w:num>
  <w:num w:numId="11">
    <w:abstractNumId w:val="7"/>
  </w:num>
  <w:num w:numId="12">
    <w:abstractNumId w:val="25"/>
  </w:num>
  <w:num w:numId="13">
    <w:abstractNumId w:val="33"/>
  </w:num>
  <w:num w:numId="14">
    <w:abstractNumId w:val="12"/>
  </w:num>
  <w:num w:numId="15">
    <w:abstractNumId w:val="31"/>
  </w:num>
  <w:num w:numId="16">
    <w:abstractNumId w:val="40"/>
  </w:num>
  <w:num w:numId="17">
    <w:abstractNumId w:val="37"/>
  </w:num>
  <w:num w:numId="18">
    <w:abstractNumId w:val="41"/>
  </w:num>
  <w:num w:numId="19">
    <w:abstractNumId w:val="34"/>
  </w:num>
  <w:num w:numId="20">
    <w:abstractNumId w:val="3"/>
  </w:num>
  <w:num w:numId="21">
    <w:abstractNumId w:val="39"/>
  </w:num>
  <w:num w:numId="22">
    <w:abstractNumId w:val="5"/>
  </w:num>
  <w:num w:numId="23">
    <w:abstractNumId w:val="17"/>
  </w:num>
  <w:num w:numId="24">
    <w:abstractNumId w:val="26"/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9"/>
  </w:num>
  <w:num w:numId="32">
    <w:abstractNumId w:val="36"/>
  </w:num>
  <w:num w:numId="33">
    <w:abstractNumId w:val="20"/>
  </w:num>
  <w:num w:numId="34">
    <w:abstractNumId w:val="38"/>
  </w:num>
  <w:num w:numId="35">
    <w:abstractNumId w:val="4"/>
  </w:num>
  <w:num w:numId="36">
    <w:abstractNumId w:val="18"/>
  </w:num>
  <w:num w:numId="37">
    <w:abstractNumId w:val="28"/>
  </w:num>
  <w:num w:numId="38">
    <w:abstractNumId w:val="15"/>
  </w:num>
  <w:num w:numId="39">
    <w:abstractNumId w:val="14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11"/>
  </w:num>
  <w:num w:numId="43">
    <w:abstractNumId w:val="22"/>
  </w:num>
  <w:num w:numId="44">
    <w:abstractNumId w:val="24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2EB5"/>
    <w:rsid w:val="00087E25"/>
    <w:rsid w:val="0009084D"/>
    <w:rsid w:val="000A0BC8"/>
    <w:rsid w:val="000B4D92"/>
    <w:rsid w:val="000F57F5"/>
    <w:rsid w:val="00113304"/>
    <w:rsid w:val="00160DD7"/>
    <w:rsid w:val="001941DF"/>
    <w:rsid w:val="001962FD"/>
    <w:rsid w:val="001A6763"/>
    <w:rsid w:val="001D25CA"/>
    <w:rsid w:val="001D34E1"/>
    <w:rsid w:val="00215866"/>
    <w:rsid w:val="00260B57"/>
    <w:rsid w:val="00264644"/>
    <w:rsid w:val="002651F2"/>
    <w:rsid w:val="002D2B8F"/>
    <w:rsid w:val="00313748"/>
    <w:rsid w:val="003449B2"/>
    <w:rsid w:val="00373DBD"/>
    <w:rsid w:val="00377F35"/>
    <w:rsid w:val="0038211F"/>
    <w:rsid w:val="003971FF"/>
    <w:rsid w:val="003A5118"/>
    <w:rsid w:val="003A6414"/>
    <w:rsid w:val="003E50EE"/>
    <w:rsid w:val="0044021D"/>
    <w:rsid w:val="00496D66"/>
    <w:rsid w:val="004C197F"/>
    <w:rsid w:val="004C6F00"/>
    <w:rsid w:val="004E6A19"/>
    <w:rsid w:val="005227ED"/>
    <w:rsid w:val="00562206"/>
    <w:rsid w:val="0058250C"/>
    <w:rsid w:val="00597444"/>
    <w:rsid w:val="005B2C9F"/>
    <w:rsid w:val="006429BF"/>
    <w:rsid w:val="00654E7E"/>
    <w:rsid w:val="006614E8"/>
    <w:rsid w:val="006750C3"/>
    <w:rsid w:val="006806ED"/>
    <w:rsid w:val="006D343E"/>
    <w:rsid w:val="006D55F5"/>
    <w:rsid w:val="006D58B9"/>
    <w:rsid w:val="00701312"/>
    <w:rsid w:val="00706C20"/>
    <w:rsid w:val="00735C60"/>
    <w:rsid w:val="007F76F4"/>
    <w:rsid w:val="00825E7A"/>
    <w:rsid w:val="008F7A09"/>
    <w:rsid w:val="00907EDD"/>
    <w:rsid w:val="0094666F"/>
    <w:rsid w:val="009D704A"/>
    <w:rsid w:val="009D7AD4"/>
    <w:rsid w:val="009E5D2E"/>
    <w:rsid w:val="00A914DF"/>
    <w:rsid w:val="00A9778B"/>
    <w:rsid w:val="00AA4B0F"/>
    <w:rsid w:val="00AE4A47"/>
    <w:rsid w:val="00B2035B"/>
    <w:rsid w:val="00B86F3B"/>
    <w:rsid w:val="00C17AEC"/>
    <w:rsid w:val="00C42CA7"/>
    <w:rsid w:val="00C778F6"/>
    <w:rsid w:val="00D54A82"/>
    <w:rsid w:val="00D94230"/>
    <w:rsid w:val="00DB2F0D"/>
    <w:rsid w:val="00DD3288"/>
    <w:rsid w:val="00DF6794"/>
    <w:rsid w:val="00E21AEB"/>
    <w:rsid w:val="00E30E43"/>
    <w:rsid w:val="00E527FD"/>
    <w:rsid w:val="00EB6A83"/>
    <w:rsid w:val="00EC3A2E"/>
    <w:rsid w:val="00ED1F44"/>
    <w:rsid w:val="00EF77F1"/>
    <w:rsid w:val="00F356F4"/>
    <w:rsid w:val="00F91D0B"/>
    <w:rsid w:val="00FB7946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aliases w:val="!Части документа"/>
    <w:basedOn w:val="a0"/>
    <w:next w:val="a0"/>
    <w:link w:val="10"/>
    <w:qFormat/>
    <w:rsid w:val="00F91D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!Разделы документа"/>
    <w:basedOn w:val="a0"/>
    <w:next w:val="a0"/>
    <w:link w:val="21"/>
    <w:unhideWhenUsed/>
    <w:qFormat/>
    <w:rsid w:val="00F91D0B"/>
    <w:pPr>
      <w:keepNext/>
      <w:suppressAutoHyphens w:val="0"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!Главы документа"/>
    <w:basedOn w:val="a0"/>
    <w:next w:val="a0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aliases w:val="!Параграфы/Статьи документа"/>
    <w:basedOn w:val="a0"/>
    <w:next w:val="a0"/>
    <w:link w:val="40"/>
    <w:unhideWhenUsed/>
    <w:qFormat/>
    <w:rsid w:val="00F91D0B"/>
    <w:pPr>
      <w:keepNext/>
      <w:keepLines/>
      <w:spacing w:before="200"/>
      <w:outlineLvl w:val="3"/>
    </w:pPr>
    <w:rPr>
      <w:rFonts w:ascii="Cambria" w:eastAsia="Times New Roman" w:hAnsi="Cambria" w:cs="Times New Roman"/>
      <w:b/>
      <w:i/>
      <w:color w:val="4F81BD"/>
      <w:sz w:val="20"/>
      <w:szCs w:val="20"/>
      <w:lang w:val="x-none" w:eastAsia="ar-SA"/>
    </w:rPr>
  </w:style>
  <w:style w:type="paragraph" w:styleId="5">
    <w:name w:val="heading 5"/>
    <w:basedOn w:val="a0"/>
    <w:next w:val="a0"/>
    <w:link w:val="50"/>
    <w:uiPriority w:val="9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0"/>
    <w:next w:val="a0"/>
    <w:link w:val="60"/>
    <w:uiPriority w:val="99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1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1"/>
    <w:link w:val="5"/>
    <w:uiPriority w:val="9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1"/>
    <w:link w:val="6"/>
    <w:uiPriority w:val="99"/>
    <w:rsid w:val="005B2C9F"/>
    <w:rPr>
      <w:rFonts w:ascii="Times New Roman" w:hAnsi="Times New Roman"/>
      <w:sz w:val="40"/>
    </w:rPr>
  </w:style>
  <w:style w:type="paragraph" w:styleId="a4">
    <w:name w:val="Balloon Text"/>
    <w:basedOn w:val="a0"/>
    <w:link w:val="a5"/>
    <w:uiPriority w:val="99"/>
    <w:unhideWhenUsed/>
    <w:rsid w:val="005B2C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5B2C9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B2035B"/>
    <w:rPr>
      <w:rFonts w:ascii="Times New Roman" w:hAnsi="Times New Roman"/>
      <w:sz w:val="24"/>
    </w:rPr>
  </w:style>
  <w:style w:type="paragraph" w:styleId="a8">
    <w:name w:val="footer"/>
    <w:basedOn w:val="a0"/>
    <w:link w:val="a9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B2035B"/>
    <w:rPr>
      <w:rFonts w:ascii="Times New Roman" w:hAnsi="Times New Roman"/>
      <w:sz w:val="24"/>
    </w:rPr>
  </w:style>
  <w:style w:type="paragraph" w:styleId="aa">
    <w:name w:val="No Spacing"/>
    <w:link w:val="ab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2"/>
    <w:uiPriority w:val="3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c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1"/>
    <w:link w:val="1"/>
    <w:rsid w:val="00F91D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F91D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F91D0B"/>
    <w:rPr>
      <w:rFonts w:ascii="Cambria" w:eastAsia="Times New Roman" w:hAnsi="Cambria" w:cs="Times New Roman"/>
      <w:b/>
      <w:i/>
      <w:color w:val="4F81BD"/>
      <w:sz w:val="20"/>
      <w:szCs w:val="20"/>
      <w:lang w:val="x-none" w:eastAsia="ar-SA"/>
    </w:rPr>
  </w:style>
  <w:style w:type="paragraph" w:customStyle="1" w:styleId="COLBOTTOM">
    <w:name w:val="#COL_BOTTOM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LTOP">
    <w:name w:val="#COL_TOP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ENTERTEXT">
    <w:name w:val=".CENTERTEXT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DJVU">
    <w:name w:val=".DJVU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IDDLEPICT">
    <w:name w:val=".MIDDLEPICT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OPLEVELTEXT">
    <w:name w:val=".TOPLEVELTEXT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radeMark">
    <w:name w:val=".TradeMark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">
    <w:name w:val="TABLE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F91D0B"/>
    <w:rPr>
      <w:b/>
      <w:color w:val="26282F"/>
    </w:rPr>
  </w:style>
  <w:style w:type="paragraph" w:customStyle="1" w:styleId="ae">
    <w:name w:val="Нормальный (таблица)"/>
    <w:basedOn w:val="a0"/>
    <w:next w:val="a0"/>
    <w:uiPriority w:val="99"/>
    <w:rsid w:val="00F91D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">
    <w:name w:val="Прижатый влево"/>
    <w:basedOn w:val="a0"/>
    <w:next w:val="a0"/>
    <w:uiPriority w:val="99"/>
    <w:rsid w:val="00F91D0B"/>
    <w:pPr>
      <w:widowControl w:val="0"/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Standard">
    <w:name w:val="Standard"/>
    <w:uiPriority w:val="99"/>
    <w:rsid w:val="00F91D0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styleId="af0">
    <w:name w:val="Hyperlink"/>
    <w:unhideWhenUsed/>
    <w:rsid w:val="00F91D0B"/>
    <w:rPr>
      <w:rFonts w:cs="Times New Roman"/>
      <w:color w:val="0563C1"/>
      <w:u w:val="single"/>
    </w:rPr>
  </w:style>
  <w:style w:type="paragraph" w:customStyle="1" w:styleId="ConsPlusNormal">
    <w:name w:val="ConsPlusNormal"/>
    <w:link w:val="ConsPlusNormal0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Комментарий"/>
    <w:basedOn w:val="a0"/>
    <w:next w:val="a0"/>
    <w:uiPriority w:val="99"/>
    <w:rsid w:val="00F91D0B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Times New Roman" w:hAnsi="Times New Roman CYR" w:cs="Times New Roman CYR"/>
      <w:color w:val="353842"/>
      <w:szCs w:val="24"/>
      <w:lang w:eastAsia="ru-RU"/>
    </w:rPr>
  </w:style>
  <w:style w:type="paragraph" w:customStyle="1" w:styleId="af2">
    <w:name w:val="Информация о версии"/>
    <w:basedOn w:val="af1"/>
    <w:next w:val="a0"/>
    <w:uiPriority w:val="99"/>
    <w:rsid w:val="00F91D0B"/>
    <w:rPr>
      <w:i/>
      <w:iCs/>
    </w:rPr>
  </w:style>
  <w:style w:type="character" w:customStyle="1" w:styleId="af3">
    <w:name w:val="Гипертекстовая ссылка"/>
    <w:uiPriority w:val="99"/>
    <w:rsid w:val="00F91D0B"/>
    <w:rPr>
      <w:rFonts w:ascii="Times New Roman" w:hAnsi="Times New Roman" w:cs="Times New Roman" w:hint="default"/>
      <w:b w:val="0"/>
      <w:bCs w:val="0"/>
      <w:color w:val="106BBE"/>
    </w:rPr>
  </w:style>
  <w:style w:type="paragraph" w:styleId="af4">
    <w:name w:val="Normal (Web)"/>
    <w:basedOn w:val="a0"/>
    <w:uiPriority w:val="99"/>
    <w:unhideWhenUsed/>
    <w:rsid w:val="00F91D0B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F91D0B"/>
    <w:rPr>
      <w:rFonts w:ascii="Calibri" w:eastAsia="Calibri" w:hAnsi="Calibri" w:cs="Times New Roman"/>
    </w:rPr>
  </w:style>
  <w:style w:type="paragraph" w:customStyle="1" w:styleId="31">
    <w:name w:val="Основной текст 31"/>
    <w:basedOn w:val="a0"/>
    <w:uiPriority w:val="99"/>
    <w:rsid w:val="00F91D0B"/>
    <w:pPr>
      <w:widowControl w:val="0"/>
      <w:suppressAutoHyphens w:val="0"/>
      <w:ind w:firstLine="567"/>
      <w:jc w:val="both"/>
    </w:pPr>
    <w:rPr>
      <w:rFonts w:ascii="Arial" w:eastAsia="Calibri" w:hAnsi="Arial" w:cs="Times New Roman"/>
      <w:kern w:val="2"/>
      <w:szCs w:val="24"/>
      <w:lang w:eastAsia="ru-RU"/>
    </w:rPr>
  </w:style>
  <w:style w:type="paragraph" w:styleId="22">
    <w:name w:val="Body Text 2"/>
    <w:basedOn w:val="a0"/>
    <w:link w:val="23"/>
    <w:uiPriority w:val="99"/>
    <w:rsid w:val="00F91D0B"/>
    <w:pPr>
      <w:suppressAutoHyphens w:val="0"/>
      <w:spacing w:after="120" w:line="480" w:lineRule="auto"/>
      <w:ind w:firstLine="567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rsid w:val="00F91D0B"/>
    <w:rPr>
      <w:rFonts w:ascii="Arial" w:eastAsia="Calibri" w:hAnsi="Arial" w:cs="Times New Roman"/>
      <w:sz w:val="20"/>
      <w:szCs w:val="20"/>
      <w:lang w:eastAsia="ru-RU"/>
    </w:rPr>
  </w:style>
  <w:style w:type="character" w:styleId="af5">
    <w:name w:val="FollowedHyperlink"/>
    <w:uiPriority w:val="99"/>
    <w:rsid w:val="00F91D0B"/>
    <w:rPr>
      <w:rFonts w:cs="Times New Roman"/>
      <w:color w:val="800080"/>
      <w:u w:val="single"/>
    </w:rPr>
  </w:style>
  <w:style w:type="paragraph" w:customStyle="1" w:styleId="xl63">
    <w:name w:val="xl63"/>
    <w:basedOn w:val="a0"/>
    <w:rsid w:val="00F91D0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64">
    <w:name w:val="xl64"/>
    <w:basedOn w:val="a0"/>
    <w:rsid w:val="00F91D0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65">
    <w:name w:val="xl65"/>
    <w:basedOn w:val="a0"/>
    <w:rsid w:val="00F91D0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0"/>
    <w:rsid w:val="00F91D0B"/>
    <w:pPr>
      <w:pBdr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67">
    <w:name w:val="xl67"/>
    <w:basedOn w:val="a0"/>
    <w:rsid w:val="00F91D0B"/>
    <w:pPr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0"/>
    <w:rsid w:val="00F91D0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0"/>
    <w:rsid w:val="00F91D0B"/>
    <w:pPr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70">
    <w:name w:val="xl70"/>
    <w:basedOn w:val="a0"/>
    <w:rsid w:val="00F91D0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71">
    <w:name w:val="xl71"/>
    <w:basedOn w:val="a0"/>
    <w:rsid w:val="00F91D0B"/>
    <w:pPr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0"/>
    <w:rsid w:val="00F91D0B"/>
    <w:pPr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73">
    <w:name w:val="xl73"/>
    <w:basedOn w:val="a0"/>
    <w:rsid w:val="00F91D0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0"/>
    <w:rsid w:val="00F91D0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75">
    <w:name w:val="xl75"/>
    <w:basedOn w:val="a0"/>
    <w:rsid w:val="00F91D0B"/>
    <w:pPr>
      <w:pBdr>
        <w:top w:val="single" w:sz="8" w:space="0" w:color="auto"/>
        <w:lef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76">
    <w:name w:val="xl76"/>
    <w:basedOn w:val="a0"/>
    <w:rsid w:val="00F91D0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0"/>
    <w:rsid w:val="00F91D0B"/>
    <w:pPr>
      <w:pBdr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0"/>
    <w:rsid w:val="00F91D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0"/>
    <w:rsid w:val="00F91D0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80">
    <w:name w:val="xl80"/>
    <w:basedOn w:val="a0"/>
    <w:rsid w:val="00F91D0B"/>
    <w:pPr>
      <w:pBdr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81">
    <w:name w:val="xl81"/>
    <w:basedOn w:val="a0"/>
    <w:rsid w:val="00F91D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82">
    <w:name w:val="xl82"/>
    <w:basedOn w:val="a0"/>
    <w:rsid w:val="00F91D0B"/>
    <w:pPr>
      <w:pBdr>
        <w:top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83">
    <w:name w:val="xl83"/>
    <w:basedOn w:val="a0"/>
    <w:rsid w:val="00F91D0B"/>
    <w:pPr>
      <w:pBdr>
        <w:lef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84">
    <w:name w:val="xl84"/>
    <w:basedOn w:val="a0"/>
    <w:rsid w:val="00F91D0B"/>
    <w:pPr>
      <w:pBdr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85">
    <w:name w:val="xl85"/>
    <w:basedOn w:val="a0"/>
    <w:rsid w:val="00F91D0B"/>
    <w:pPr>
      <w:pBdr>
        <w:left w:val="single" w:sz="8" w:space="0" w:color="auto"/>
        <w:bottom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86">
    <w:name w:val="xl86"/>
    <w:basedOn w:val="a0"/>
    <w:rsid w:val="00F91D0B"/>
    <w:pPr>
      <w:pBdr>
        <w:bottom w:val="single" w:sz="8" w:space="0" w:color="000000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87">
    <w:name w:val="xl87"/>
    <w:basedOn w:val="a0"/>
    <w:rsid w:val="00F91D0B"/>
    <w:pPr>
      <w:pBdr>
        <w:left w:val="single" w:sz="8" w:space="0" w:color="auto"/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88">
    <w:name w:val="xl88"/>
    <w:basedOn w:val="a0"/>
    <w:rsid w:val="00F91D0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89">
    <w:name w:val="xl89"/>
    <w:basedOn w:val="a0"/>
    <w:rsid w:val="00F91D0B"/>
    <w:pPr>
      <w:pBdr>
        <w:top w:val="single" w:sz="8" w:space="0" w:color="auto"/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90">
    <w:name w:val="xl90"/>
    <w:basedOn w:val="a0"/>
    <w:rsid w:val="00F91D0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F91D0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0"/>
    <w:rsid w:val="00F91D0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0"/>
    <w:rsid w:val="00F91D0B"/>
    <w:pPr>
      <w:pBdr>
        <w:top w:val="single" w:sz="8" w:space="0" w:color="auto"/>
        <w:righ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F91D0B"/>
    <w:pPr>
      <w:pBdr>
        <w:righ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F91D0B"/>
    <w:pPr>
      <w:pBdr>
        <w:bottom w:val="single" w:sz="8" w:space="0" w:color="auto"/>
        <w:righ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F91D0B"/>
    <w:pPr>
      <w:pBdr>
        <w:top w:val="single" w:sz="8" w:space="0" w:color="000000"/>
        <w:lef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97">
    <w:name w:val="xl97"/>
    <w:basedOn w:val="a0"/>
    <w:rsid w:val="00F91D0B"/>
    <w:pPr>
      <w:pBdr>
        <w:top w:val="single" w:sz="8" w:space="0" w:color="000000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98">
    <w:name w:val="xl98"/>
    <w:basedOn w:val="a0"/>
    <w:rsid w:val="00F91D0B"/>
    <w:pPr>
      <w:pBdr>
        <w:lef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99">
    <w:name w:val="xl99"/>
    <w:basedOn w:val="a0"/>
    <w:rsid w:val="00F91D0B"/>
    <w:pPr>
      <w:pBdr>
        <w:left w:val="single" w:sz="8" w:space="0" w:color="000000"/>
        <w:bottom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00">
    <w:name w:val="xl100"/>
    <w:basedOn w:val="a0"/>
    <w:rsid w:val="00F91D0B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01">
    <w:name w:val="xl101"/>
    <w:basedOn w:val="a0"/>
    <w:rsid w:val="00F91D0B"/>
    <w:pPr>
      <w:pBdr>
        <w:top w:val="single" w:sz="8" w:space="0" w:color="000000"/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02">
    <w:name w:val="xl102"/>
    <w:basedOn w:val="a0"/>
    <w:rsid w:val="00F91D0B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03">
    <w:name w:val="xl103"/>
    <w:basedOn w:val="a0"/>
    <w:rsid w:val="00F91D0B"/>
    <w:pPr>
      <w:pBdr>
        <w:top w:val="single" w:sz="8" w:space="0" w:color="auto"/>
        <w:lef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04">
    <w:name w:val="xl104"/>
    <w:basedOn w:val="a0"/>
    <w:rsid w:val="00F91D0B"/>
    <w:pPr>
      <w:pBdr>
        <w:left w:val="single" w:sz="8" w:space="0" w:color="000000"/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05">
    <w:name w:val="xl105"/>
    <w:basedOn w:val="a0"/>
    <w:rsid w:val="00F91D0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06">
    <w:name w:val="xl106"/>
    <w:basedOn w:val="a0"/>
    <w:rsid w:val="00F91D0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F91D0B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08">
    <w:name w:val="xl108"/>
    <w:basedOn w:val="a0"/>
    <w:rsid w:val="00F91D0B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09">
    <w:name w:val="xl109"/>
    <w:basedOn w:val="a0"/>
    <w:rsid w:val="00F91D0B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10">
    <w:name w:val="xl110"/>
    <w:basedOn w:val="a0"/>
    <w:rsid w:val="00F91D0B"/>
    <w:pPr>
      <w:pBdr>
        <w:top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F91D0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F91D0B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13">
    <w:name w:val="xl113"/>
    <w:basedOn w:val="a0"/>
    <w:rsid w:val="00F91D0B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14">
    <w:name w:val="xl114"/>
    <w:basedOn w:val="a0"/>
    <w:rsid w:val="00F91D0B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15">
    <w:name w:val="xl115"/>
    <w:basedOn w:val="a0"/>
    <w:rsid w:val="00F91D0B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16">
    <w:name w:val="xl116"/>
    <w:basedOn w:val="a0"/>
    <w:rsid w:val="00F91D0B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17">
    <w:name w:val="xl117"/>
    <w:basedOn w:val="a0"/>
    <w:rsid w:val="00F91D0B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18">
    <w:name w:val="xl118"/>
    <w:basedOn w:val="a0"/>
    <w:rsid w:val="00F91D0B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0"/>
    <w:rsid w:val="00F91D0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0"/>
    <w:rsid w:val="00F91D0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0"/>
    <w:rsid w:val="00F91D0B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22">
    <w:name w:val="xl122"/>
    <w:basedOn w:val="a0"/>
    <w:rsid w:val="00F91D0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23">
    <w:name w:val="xl123"/>
    <w:basedOn w:val="a0"/>
    <w:rsid w:val="00F91D0B"/>
    <w:pPr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0"/>
    <w:rsid w:val="00F91D0B"/>
    <w:pPr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25">
    <w:name w:val="xl125"/>
    <w:basedOn w:val="a0"/>
    <w:rsid w:val="00F91D0B"/>
    <w:pPr>
      <w:pBdr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0"/>
    <w:rsid w:val="00F91D0B"/>
    <w:pPr>
      <w:pBdr>
        <w:lef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27">
    <w:name w:val="xl127"/>
    <w:basedOn w:val="a0"/>
    <w:rsid w:val="00F91D0B"/>
    <w:pPr>
      <w:pBdr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28">
    <w:name w:val="xl128"/>
    <w:basedOn w:val="a0"/>
    <w:rsid w:val="00F91D0B"/>
    <w:pPr>
      <w:pBdr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29">
    <w:name w:val="xl129"/>
    <w:basedOn w:val="a0"/>
    <w:rsid w:val="00F91D0B"/>
    <w:pPr>
      <w:pBdr>
        <w:left w:val="single" w:sz="8" w:space="0" w:color="auto"/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30">
    <w:name w:val="xl130"/>
    <w:basedOn w:val="a0"/>
    <w:rsid w:val="00F91D0B"/>
    <w:pPr>
      <w:pBdr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31">
    <w:name w:val="xl131"/>
    <w:basedOn w:val="a0"/>
    <w:rsid w:val="00F91D0B"/>
    <w:pPr>
      <w:pBdr>
        <w:bottom w:val="single" w:sz="8" w:space="0" w:color="auto"/>
        <w:righ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32">
    <w:name w:val="xl132"/>
    <w:basedOn w:val="a0"/>
    <w:rsid w:val="00F91D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33">
    <w:name w:val="xl133"/>
    <w:basedOn w:val="a0"/>
    <w:rsid w:val="00F91D0B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34">
    <w:name w:val="xl134"/>
    <w:basedOn w:val="a0"/>
    <w:rsid w:val="00F91D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35">
    <w:name w:val="xl135"/>
    <w:basedOn w:val="a0"/>
    <w:rsid w:val="00F91D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0"/>
    <w:rsid w:val="00F91D0B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0"/>
    <w:rsid w:val="00F91D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0"/>
    <w:rsid w:val="00F91D0B"/>
    <w:pPr>
      <w:pBdr>
        <w:top w:val="single" w:sz="4" w:space="0" w:color="auto"/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39">
    <w:name w:val="xl139"/>
    <w:basedOn w:val="a0"/>
    <w:rsid w:val="00F91D0B"/>
    <w:pPr>
      <w:pBdr>
        <w:top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40">
    <w:name w:val="xl140"/>
    <w:basedOn w:val="a0"/>
    <w:rsid w:val="00F91D0B"/>
    <w:pPr>
      <w:pBdr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41">
    <w:name w:val="xl141"/>
    <w:basedOn w:val="a0"/>
    <w:rsid w:val="00F91D0B"/>
    <w:pPr>
      <w:pBdr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42">
    <w:name w:val="xl142"/>
    <w:basedOn w:val="a0"/>
    <w:rsid w:val="00F91D0B"/>
    <w:pPr>
      <w:pBdr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43">
    <w:name w:val="xl143"/>
    <w:basedOn w:val="a0"/>
    <w:rsid w:val="00F91D0B"/>
    <w:pPr>
      <w:pBdr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44">
    <w:name w:val="xl144"/>
    <w:basedOn w:val="a0"/>
    <w:rsid w:val="00F91D0B"/>
    <w:pPr>
      <w:pBdr>
        <w:top w:val="single" w:sz="4" w:space="0" w:color="auto"/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0"/>
    <w:rsid w:val="00F91D0B"/>
    <w:pPr>
      <w:pBdr>
        <w:top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0"/>
    <w:rsid w:val="00F91D0B"/>
    <w:pPr>
      <w:pBdr>
        <w:top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0"/>
    <w:rsid w:val="00F91D0B"/>
    <w:pPr>
      <w:pBdr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0"/>
    <w:rsid w:val="00F91D0B"/>
    <w:pP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0"/>
    <w:rsid w:val="00F91D0B"/>
    <w:pPr>
      <w:pBdr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0"/>
    <w:rsid w:val="00F91D0B"/>
    <w:pPr>
      <w:pBdr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0"/>
    <w:rsid w:val="00F91D0B"/>
    <w:pPr>
      <w:pBdr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0"/>
    <w:rsid w:val="00F91D0B"/>
    <w:pPr>
      <w:pBdr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0"/>
    <w:rsid w:val="00F91D0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54">
    <w:name w:val="xl154"/>
    <w:basedOn w:val="a0"/>
    <w:rsid w:val="00F91D0B"/>
    <w:pPr>
      <w:pBdr>
        <w:top w:val="single" w:sz="8" w:space="0" w:color="000000"/>
        <w:lef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55">
    <w:name w:val="xl155"/>
    <w:basedOn w:val="a0"/>
    <w:rsid w:val="00F91D0B"/>
    <w:pPr>
      <w:pBdr>
        <w:top w:val="single" w:sz="8" w:space="0" w:color="000000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56">
    <w:name w:val="xl156"/>
    <w:basedOn w:val="a0"/>
    <w:rsid w:val="00F91D0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57">
    <w:name w:val="xl157"/>
    <w:basedOn w:val="a0"/>
    <w:rsid w:val="00F91D0B"/>
    <w:pPr>
      <w:pBdr>
        <w:bottom w:val="single" w:sz="8" w:space="0" w:color="auto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0"/>
    <w:rsid w:val="00F91D0B"/>
    <w:pPr>
      <w:pBdr>
        <w:bottom w:val="single" w:sz="8" w:space="0" w:color="auto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0"/>
    <w:rsid w:val="00F91D0B"/>
    <w:pPr>
      <w:pBdr>
        <w:left w:val="single" w:sz="8" w:space="0" w:color="auto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60">
    <w:name w:val="xl160"/>
    <w:basedOn w:val="a0"/>
    <w:rsid w:val="00F91D0B"/>
    <w:pPr>
      <w:pBdr>
        <w:lef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61">
    <w:name w:val="xl161"/>
    <w:basedOn w:val="a0"/>
    <w:rsid w:val="00F91D0B"/>
    <w:pPr>
      <w:pBdr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62">
    <w:name w:val="xl162"/>
    <w:basedOn w:val="a0"/>
    <w:rsid w:val="00F91D0B"/>
    <w:pPr>
      <w:pBdr>
        <w:left w:val="single" w:sz="8" w:space="0" w:color="auto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63">
    <w:name w:val="xl163"/>
    <w:basedOn w:val="a0"/>
    <w:rsid w:val="00F91D0B"/>
    <w:pPr>
      <w:pBdr>
        <w:bottom w:val="single" w:sz="8" w:space="0" w:color="auto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64">
    <w:name w:val="xl164"/>
    <w:basedOn w:val="a0"/>
    <w:rsid w:val="00F91D0B"/>
    <w:pPr>
      <w:pBdr>
        <w:bottom w:val="single" w:sz="8" w:space="0" w:color="auto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65">
    <w:name w:val="xl165"/>
    <w:basedOn w:val="a0"/>
    <w:rsid w:val="00F91D0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66">
    <w:name w:val="xl166"/>
    <w:basedOn w:val="a0"/>
    <w:rsid w:val="00F91D0B"/>
    <w:pPr>
      <w:pBdr>
        <w:left w:val="single" w:sz="8" w:space="0" w:color="auto"/>
        <w:bottom w:val="single" w:sz="8" w:space="0" w:color="000000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67">
    <w:name w:val="xl167"/>
    <w:basedOn w:val="a0"/>
    <w:rsid w:val="00F91D0B"/>
    <w:pPr>
      <w:pBdr>
        <w:bottom w:val="single" w:sz="8" w:space="0" w:color="000000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68">
    <w:name w:val="xl168"/>
    <w:basedOn w:val="a0"/>
    <w:rsid w:val="00F91D0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69">
    <w:name w:val="xl169"/>
    <w:basedOn w:val="a0"/>
    <w:rsid w:val="00F91D0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0"/>
    <w:rsid w:val="00F91D0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0"/>
    <w:rsid w:val="00F91D0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0"/>
    <w:rsid w:val="00F91D0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0"/>
    <w:rsid w:val="00F91D0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0"/>
    <w:rsid w:val="00F91D0B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5">
    <w:name w:val="xl175"/>
    <w:basedOn w:val="a0"/>
    <w:rsid w:val="00F91D0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6">
    <w:name w:val="xl176"/>
    <w:basedOn w:val="a0"/>
    <w:rsid w:val="00F91D0B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styleId="af6">
    <w:name w:val="List Paragraph"/>
    <w:basedOn w:val="a0"/>
    <w:uiPriority w:val="99"/>
    <w:qFormat/>
    <w:rsid w:val="00F91D0B"/>
    <w:pPr>
      <w:suppressAutoHyphens w:val="0"/>
      <w:ind w:left="720"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styleId="af7">
    <w:name w:val="Body Text Indent"/>
    <w:basedOn w:val="a0"/>
    <w:link w:val="af8"/>
    <w:uiPriority w:val="99"/>
    <w:rsid w:val="00F91D0B"/>
    <w:pPr>
      <w:widowControl w:val="0"/>
      <w:suppressAutoHyphens w:val="0"/>
      <w:ind w:firstLine="900"/>
      <w:jc w:val="both"/>
    </w:pPr>
    <w:rPr>
      <w:rFonts w:ascii="Arial" w:eastAsia="Calibri" w:hAnsi="Arial" w:cs="Arial"/>
      <w:kern w:val="1"/>
      <w:szCs w:val="24"/>
      <w:lang w:eastAsia="ru-RU"/>
    </w:rPr>
  </w:style>
  <w:style w:type="character" w:customStyle="1" w:styleId="af8">
    <w:name w:val="Основной текст с отступом Знак"/>
    <w:basedOn w:val="a1"/>
    <w:link w:val="af7"/>
    <w:uiPriority w:val="99"/>
    <w:rsid w:val="00F91D0B"/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91D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PreformattedChar">
    <w:name w:val="HTML Preformatted Char"/>
    <w:uiPriority w:val="99"/>
    <w:locked/>
    <w:rsid w:val="00F91D0B"/>
    <w:rPr>
      <w:rFonts w:ascii="Courier New" w:hAnsi="Courier New"/>
      <w:lang w:eastAsia="ru-RU"/>
    </w:rPr>
  </w:style>
  <w:style w:type="paragraph" w:styleId="HTML0">
    <w:name w:val="HTML Preformatted"/>
    <w:basedOn w:val="a0"/>
    <w:link w:val="HTML1"/>
    <w:uiPriority w:val="99"/>
    <w:rsid w:val="00F91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Calibri" w:hAnsi="Courier New" w:cs="Times New Roman"/>
      <w:szCs w:val="24"/>
      <w:lang w:eastAsia="ru-RU"/>
    </w:rPr>
  </w:style>
  <w:style w:type="character" w:customStyle="1" w:styleId="HTML1">
    <w:name w:val="Стандартный HTML Знак"/>
    <w:basedOn w:val="a1"/>
    <w:link w:val="HTML0"/>
    <w:uiPriority w:val="99"/>
    <w:rsid w:val="00F91D0B"/>
    <w:rPr>
      <w:rFonts w:ascii="Courier New" w:eastAsia="Calibri" w:hAnsi="Courier New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Содержимое таблицы"/>
    <w:basedOn w:val="a0"/>
    <w:uiPriority w:val="99"/>
    <w:rsid w:val="00F91D0B"/>
    <w:pPr>
      <w:widowControl w:val="0"/>
      <w:suppressLineNumbers/>
      <w:suppressAutoHyphens w:val="0"/>
      <w:ind w:firstLine="567"/>
      <w:jc w:val="both"/>
    </w:pPr>
    <w:rPr>
      <w:rFonts w:ascii="Arial" w:eastAsia="Calibri" w:hAnsi="Arial" w:cs="Times New Roman"/>
      <w:kern w:val="1"/>
      <w:szCs w:val="24"/>
      <w:lang w:eastAsia="ru-RU"/>
    </w:rPr>
  </w:style>
  <w:style w:type="paragraph" w:styleId="afa">
    <w:name w:val="Body Text"/>
    <w:basedOn w:val="a0"/>
    <w:link w:val="afb"/>
    <w:uiPriority w:val="99"/>
    <w:rsid w:val="00F91D0B"/>
    <w:pPr>
      <w:suppressAutoHyphens w:val="0"/>
      <w:ind w:firstLine="567"/>
      <w:jc w:val="center"/>
    </w:pPr>
    <w:rPr>
      <w:rFonts w:ascii="Arial" w:eastAsia="Calibri" w:hAnsi="Arial" w:cs="Times New Roman"/>
      <w:b/>
      <w:szCs w:val="24"/>
      <w:lang w:eastAsia="ru-RU"/>
    </w:rPr>
  </w:style>
  <w:style w:type="character" w:customStyle="1" w:styleId="afb">
    <w:name w:val="Основной текст Знак"/>
    <w:basedOn w:val="a1"/>
    <w:link w:val="afa"/>
    <w:uiPriority w:val="99"/>
    <w:rsid w:val="00F91D0B"/>
    <w:rPr>
      <w:rFonts w:ascii="Arial" w:eastAsia="Calibri" w:hAnsi="Arial" w:cs="Times New Roman"/>
      <w:b/>
      <w:sz w:val="24"/>
      <w:szCs w:val="24"/>
      <w:lang w:eastAsia="ru-RU"/>
    </w:rPr>
  </w:style>
  <w:style w:type="paragraph" w:customStyle="1" w:styleId="afc">
    <w:name w:val="Базовый"/>
    <w:uiPriority w:val="99"/>
    <w:rsid w:val="00F91D0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styleId="HTML2">
    <w:name w:val="HTML Variable"/>
    <w:aliases w:val="!Ссылки в документе"/>
    <w:rsid w:val="00F91D0B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d">
    <w:name w:val="Текст примечания Знак"/>
    <w:aliases w:val="!Равноширинный текст документа Знак"/>
    <w:link w:val="afe"/>
    <w:rsid w:val="00F91D0B"/>
    <w:rPr>
      <w:rFonts w:ascii="Courier" w:hAnsi="Courier"/>
    </w:rPr>
  </w:style>
  <w:style w:type="paragraph" w:styleId="afe">
    <w:name w:val="annotation text"/>
    <w:aliases w:val="!Равноширинный текст документа"/>
    <w:basedOn w:val="a0"/>
    <w:link w:val="afd"/>
    <w:rsid w:val="00F91D0B"/>
    <w:pPr>
      <w:suppressAutoHyphens w:val="0"/>
      <w:ind w:firstLine="567"/>
      <w:jc w:val="both"/>
    </w:pPr>
    <w:rPr>
      <w:rFonts w:ascii="Courier" w:hAnsi="Courier"/>
      <w:sz w:val="22"/>
    </w:rPr>
  </w:style>
  <w:style w:type="character" w:customStyle="1" w:styleId="12">
    <w:name w:val="Текст примечания Знак1"/>
    <w:aliases w:val="!Равноширинный текст документа Знак1"/>
    <w:basedOn w:val="a1"/>
    <w:uiPriority w:val="99"/>
    <w:rsid w:val="00F91D0B"/>
    <w:rPr>
      <w:rFonts w:ascii="Times New Roman" w:hAnsi="Times New Roman"/>
      <w:sz w:val="20"/>
      <w:szCs w:val="20"/>
    </w:rPr>
  </w:style>
  <w:style w:type="paragraph" w:customStyle="1" w:styleId="Title">
    <w:name w:val="Title!Название НПА"/>
    <w:basedOn w:val="a0"/>
    <w:rsid w:val="00F91D0B"/>
    <w:pPr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F91D0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0">
    <w:name w:val="Table!Таблица"/>
    <w:rsid w:val="00F91D0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1">
    <w:name w:val="Table!"/>
    <w:next w:val="Table0"/>
    <w:rsid w:val="00F91D0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uiPriority w:val="99"/>
    <w:rsid w:val="00F91D0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aff">
    <w:name w:val="Текст сноски Знак"/>
    <w:link w:val="aff0"/>
    <w:uiPriority w:val="99"/>
    <w:rsid w:val="00F91D0B"/>
    <w:rPr>
      <w:rFonts w:ascii="Arial" w:hAnsi="Arial"/>
      <w:sz w:val="24"/>
    </w:rPr>
  </w:style>
  <w:style w:type="paragraph" w:styleId="aff0">
    <w:name w:val="footnote text"/>
    <w:basedOn w:val="a0"/>
    <w:link w:val="aff"/>
    <w:uiPriority w:val="99"/>
    <w:rsid w:val="00F91D0B"/>
    <w:pPr>
      <w:suppressAutoHyphens w:val="0"/>
      <w:spacing w:after="200" w:line="276" w:lineRule="auto"/>
      <w:ind w:firstLine="567"/>
      <w:jc w:val="both"/>
    </w:pPr>
    <w:rPr>
      <w:rFonts w:ascii="Arial" w:hAnsi="Arial"/>
    </w:rPr>
  </w:style>
  <w:style w:type="character" w:customStyle="1" w:styleId="13">
    <w:name w:val="Текст сноски Знак1"/>
    <w:basedOn w:val="a1"/>
    <w:uiPriority w:val="99"/>
    <w:rsid w:val="00F91D0B"/>
    <w:rPr>
      <w:rFonts w:ascii="Times New Roman" w:hAnsi="Times New Roman"/>
      <w:sz w:val="20"/>
      <w:szCs w:val="20"/>
    </w:rPr>
  </w:style>
  <w:style w:type="character" w:customStyle="1" w:styleId="aff1">
    <w:name w:val="Текст концевой сноски Знак"/>
    <w:link w:val="aff2"/>
    <w:uiPriority w:val="99"/>
    <w:rsid w:val="00F91D0B"/>
    <w:rPr>
      <w:sz w:val="24"/>
    </w:rPr>
  </w:style>
  <w:style w:type="paragraph" w:styleId="aff2">
    <w:name w:val="endnote text"/>
    <w:basedOn w:val="a0"/>
    <w:link w:val="aff1"/>
    <w:uiPriority w:val="99"/>
    <w:rsid w:val="00F91D0B"/>
    <w:pPr>
      <w:suppressAutoHyphens w:val="0"/>
      <w:spacing w:after="200" w:line="276" w:lineRule="auto"/>
      <w:ind w:firstLine="567"/>
      <w:jc w:val="both"/>
    </w:pPr>
    <w:rPr>
      <w:rFonts w:asciiTheme="minorHAnsi" w:hAnsiTheme="minorHAnsi"/>
    </w:rPr>
  </w:style>
  <w:style w:type="character" w:customStyle="1" w:styleId="14">
    <w:name w:val="Текст концевой сноски Знак1"/>
    <w:basedOn w:val="a1"/>
    <w:uiPriority w:val="99"/>
    <w:rsid w:val="00F91D0B"/>
    <w:rPr>
      <w:rFonts w:ascii="Times New Roman" w:hAnsi="Times New Roman"/>
      <w:sz w:val="20"/>
      <w:szCs w:val="20"/>
    </w:rPr>
  </w:style>
  <w:style w:type="character" w:customStyle="1" w:styleId="32">
    <w:name w:val="Основной текст 3 Знак"/>
    <w:link w:val="33"/>
    <w:uiPriority w:val="99"/>
    <w:rsid w:val="00F91D0B"/>
    <w:rPr>
      <w:rFonts w:ascii="Arial" w:hAnsi="Arial"/>
      <w:sz w:val="16"/>
    </w:rPr>
  </w:style>
  <w:style w:type="paragraph" w:styleId="33">
    <w:name w:val="Body Text 3"/>
    <w:basedOn w:val="a0"/>
    <w:link w:val="32"/>
    <w:uiPriority w:val="99"/>
    <w:rsid w:val="00F91D0B"/>
    <w:pPr>
      <w:suppressAutoHyphens w:val="0"/>
      <w:spacing w:after="120"/>
      <w:ind w:firstLine="567"/>
      <w:jc w:val="both"/>
    </w:pPr>
    <w:rPr>
      <w:rFonts w:ascii="Arial" w:hAnsi="Arial"/>
      <w:sz w:val="16"/>
    </w:rPr>
  </w:style>
  <w:style w:type="character" w:customStyle="1" w:styleId="310">
    <w:name w:val="Основной текст 3 Знак1"/>
    <w:basedOn w:val="a1"/>
    <w:uiPriority w:val="99"/>
    <w:rsid w:val="00F91D0B"/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5"/>
    <w:uiPriority w:val="99"/>
    <w:rsid w:val="00F91D0B"/>
    <w:rPr>
      <w:sz w:val="16"/>
    </w:rPr>
  </w:style>
  <w:style w:type="paragraph" w:styleId="35">
    <w:name w:val="Body Text Indent 3"/>
    <w:basedOn w:val="a0"/>
    <w:link w:val="34"/>
    <w:uiPriority w:val="99"/>
    <w:rsid w:val="00F91D0B"/>
    <w:pPr>
      <w:suppressAutoHyphens w:val="0"/>
      <w:spacing w:after="120" w:line="276" w:lineRule="auto"/>
      <w:ind w:left="283" w:firstLine="567"/>
      <w:jc w:val="both"/>
    </w:pPr>
    <w:rPr>
      <w:rFonts w:asciiTheme="minorHAnsi" w:hAnsiTheme="minorHAnsi"/>
      <w:sz w:val="16"/>
    </w:rPr>
  </w:style>
  <w:style w:type="character" w:customStyle="1" w:styleId="311">
    <w:name w:val="Основной текст с отступом 3 Знак1"/>
    <w:basedOn w:val="a1"/>
    <w:uiPriority w:val="99"/>
    <w:rsid w:val="00F91D0B"/>
    <w:rPr>
      <w:rFonts w:ascii="Times New Roman" w:hAnsi="Times New Roman"/>
      <w:sz w:val="16"/>
      <w:szCs w:val="16"/>
    </w:rPr>
  </w:style>
  <w:style w:type="paragraph" w:customStyle="1" w:styleId="15">
    <w:name w:val="Без интервала1"/>
    <w:uiPriority w:val="99"/>
    <w:rsid w:val="00F91D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F91D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Style10">
    <w:name w:val="Style10"/>
    <w:basedOn w:val="a0"/>
    <w:uiPriority w:val="99"/>
    <w:rsid w:val="00F91D0B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FR1">
    <w:name w:val="FR1"/>
    <w:uiPriority w:val="99"/>
    <w:rsid w:val="00F91D0B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210">
    <w:name w:val="Основной текст 21"/>
    <w:basedOn w:val="a0"/>
    <w:uiPriority w:val="99"/>
    <w:rsid w:val="00F91D0B"/>
    <w:pPr>
      <w:suppressAutoHyphens w:val="0"/>
      <w:ind w:firstLine="567"/>
      <w:jc w:val="center"/>
    </w:pPr>
    <w:rPr>
      <w:rFonts w:ascii="Arial" w:eastAsia="Times New Roman" w:hAnsi="Arial" w:cs="Times New Roman"/>
      <w:b/>
      <w:bCs/>
      <w:caps/>
      <w:sz w:val="28"/>
      <w:szCs w:val="28"/>
      <w:lang w:eastAsia="ru-RU"/>
    </w:rPr>
  </w:style>
  <w:style w:type="paragraph" w:customStyle="1" w:styleId="aff3">
    <w:name w:val="Заголовок"/>
    <w:basedOn w:val="a0"/>
    <w:next w:val="afa"/>
    <w:uiPriority w:val="99"/>
    <w:rsid w:val="00F91D0B"/>
    <w:pPr>
      <w:keepNext/>
      <w:suppressAutoHyphens w:val="0"/>
      <w:spacing w:before="240" w:after="120"/>
      <w:ind w:firstLine="567"/>
      <w:jc w:val="both"/>
    </w:pPr>
    <w:rPr>
      <w:rFonts w:ascii="Arial" w:eastAsia="Calibri" w:hAnsi="Arial" w:cs="Tahoma"/>
      <w:sz w:val="28"/>
      <w:szCs w:val="28"/>
      <w:lang w:eastAsia="ru-RU"/>
    </w:rPr>
  </w:style>
  <w:style w:type="paragraph" w:customStyle="1" w:styleId="16">
    <w:name w:val="Название1"/>
    <w:basedOn w:val="a0"/>
    <w:uiPriority w:val="99"/>
    <w:rsid w:val="00F91D0B"/>
    <w:pPr>
      <w:suppressLineNumbers/>
      <w:suppressAutoHyphens w:val="0"/>
      <w:spacing w:before="120" w:after="120"/>
      <w:ind w:firstLine="567"/>
      <w:jc w:val="both"/>
    </w:pPr>
    <w:rPr>
      <w:rFonts w:ascii="Arial" w:eastAsia="Times New Roman" w:hAnsi="Arial" w:cs="Tahoma"/>
      <w:i/>
      <w:iCs/>
      <w:szCs w:val="24"/>
      <w:lang w:eastAsia="ru-RU"/>
    </w:rPr>
  </w:style>
  <w:style w:type="paragraph" w:customStyle="1" w:styleId="17">
    <w:name w:val="Указатель1"/>
    <w:basedOn w:val="a0"/>
    <w:uiPriority w:val="99"/>
    <w:rsid w:val="00F91D0B"/>
    <w:pPr>
      <w:suppressLineNumbers/>
      <w:suppressAutoHyphens w:val="0"/>
      <w:ind w:firstLine="567"/>
      <w:jc w:val="both"/>
    </w:pPr>
    <w:rPr>
      <w:rFonts w:ascii="Arial" w:eastAsia="Times New Roman" w:hAnsi="Arial" w:cs="Tahoma"/>
      <w:szCs w:val="24"/>
      <w:lang w:eastAsia="ru-RU"/>
    </w:rPr>
  </w:style>
  <w:style w:type="paragraph" w:customStyle="1" w:styleId="18">
    <w:name w:val="Название объекта1"/>
    <w:basedOn w:val="a0"/>
    <w:next w:val="a0"/>
    <w:uiPriority w:val="99"/>
    <w:rsid w:val="00F91D0B"/>
    <w:pPr>
      <w:suppressAutoHyphens w:val="0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customStyle="1" w:styleId="aff4">
    <w:name w:val="Заголовок таблицы"/>
    <w:basedOn w:val="af9"/>
    <w:uiPriority w:val="99"/>
    <w:rsid w:val="00F91D0B"/>
    <w:pPr>
      <w:widowControl/>
      <w:jc w:val="center"/>
    </w:pPr>
    <w:rPr>
      <w:rFonts w:eastAsia="Times New Roman"/>
      <w:b/>
      <w:bCs/>
      <w:kern w:val="0"/>
    </w:rPr>
  </w:style>
  <w:style w:type="paragraph" w:customStyle="1" w:styleId="Style2">
    <w:name w:val="Style2"/>
    <w:basedOn w:val="a0"/>
    <w:uiPriority w:val="99"/>
    <w:rsid w:val="00F91D0B"/>
    <w:pPr>
      <w:suppressAutoHyphens w:val="0"/>
      <w:spacing w:line="278" w:lineRule="exact"/>
      <w:ind w:firstLine="662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F91D0B"/>
    <w:pPr>
      <w:suppressAutoHyphens w:val="0"/>
      <w:ind w:firstLine="708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fr10">
    <w:name w:val="fr1"/>
    <w:basedOn w:val="a0"/>
    <w:uiPriority w:val="99"/>
    <w:rsid w:val="00F91D0B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Pro-Gramma">
    <w:name w:val="Pro-Gramma"/>
    <w:basedOn w:val="a0"/>
    <w:uiPriority w:val="99"/>
    <w:rsid w:val="00F91D0B"/>
    <w:pPr>
      <w:suppressAutoHyphens w:val="0"/>
      <w:spacing w:before="120" w:line="288" w:lineRule="auto"/>
      <w:ind w:left="1134" w:firstLine="567"/>
      <w:jc w:val="both"/>
    </w:pPr>
    <w:rPr>
      <w:rFonts w:ascii="Georgia" w:eastAsia="Times New Roman" w:hAnsi="Georgia" w:cs="Times New Roman"/>
      <w:szCs w:val="24"/>
      <w:lang w:eastAsia="ru-RU"/>
    </w:rPr>
  </w:style>
  <w:style w:type="paragraph" w:customStyle="1" w:styleId="Pro-Tab">
    <w:name w:val="Pro-Tab #"/>
    <w:basedOn w:val="a0"/>
    <w:uiPriority w:val="99"/>
    <w:rsid w:val="00F91D0B"/>
    <w:pPr>
      <w:numPr>
        <w:numId w:val="24"/>
      </w:numPr>
      <w:tabs>
        <w:tab w:val="num" w:pos="132"/>
      </w:tabs>
      <w:suppressAutoHyphens w:val="0"/>
      <w:spacing w:before="60" w:after="60"/>
      <w:ind w:left="132" w:hanging="132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aff5">
    <w:name w:val="Таблицы (моноширинный)"/>
    <w:basedOn w:val="a0"/>
    <w:next w:val="a0"/>
    <w:uiPriority w:val="99"/>
    <w:rsid w:val="00F91D0B"/>
    <w:pPr>
      <w:suppressAutoHyphens w:val="0"/>
      <w:autoSpaceDE w:val="0"/>
      <w:autoSpaceDN w:val="0"/>
      <w:adjustRightInd w:val="0"/>
      <w:ind w:firstLine="567"/>
      <w:jc w:val="both"/>
    </w:pPr>
    <w:rPr>
      <w:rFonts w:ascii="Courier New" w:eastAsia="Calibri" w:hAnsi="Courier New" w:cs="Courier New"/>
      <w:szCs w:val="24"/>
    </w:rPr>
  </w:style>
  <w:style w:type="paragraph" w:customStyle="1" w:styleId="Default">
    <w:name w:val="Default"/>
    <w:uiPriority w:val="99"/>
    <w:rsid w:val="00F91D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0">
    <w:name w:val="Основной текст + 12 пт"/>
    <w:aliases w:val="По ширине,Первая строка:  1,25 см,После:  0 пт"/>
    <w:basedOn w:val="afa"/>
    <w:uiPriority w:val="99"/>
    <w:rsid w:val="00F91D0B"/>
    <w:pPr>
      <w:jc w:val="both"/>
    </w:pPr>
    <w:rPr>
      <w:b w:val="0"/>
    </w:rPr>
  </w:style>
  <w:style w:type="paragraph" w:customStyle="1" w:styleId="font5">
    <w:name w:val="font5"/>
    <w:basedOn w:val="a0"/>
    <w:uiPriority w:val="99"/>
    <w:rsid w:val="00F91D0B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u w:val="single"/>
      <w:lang w:eastAsia="ru-RU"/>
    </w:rPr>
  </w:style>
  <w:style w:type="paragraph" w:customStyle="1" w:styleId="xl177">
    <w:name w:val="xl177"/>
    <w:basedOn w:val="a0"/>
    <w:rsid w:val="00F91D0B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78">
    <w:name w:val="xl178"/>
    <w:basedOn w:val="a0"/>
    <w:rsid w:val="00F91D0B"/>
    <w:pPr>
      <w:pBdr>
        <w:bottom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79">
    <w:name w:val="xl179"/>
    <w:basedOn w:val="a0"/>
    <w:rsid w:val="00F91D0B"/>
    <w:pP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80">
    <w:name w:val="xl180"/>
    <w:basedOn w:val="a0"/>
    <w:rsid w:val="00F91D0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81">
    <w:name w:val="xl181"/>
    <w:basedOn w:val="a0"/>
    <w:rsid w:val="00F91D0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82">
    <w:name w:val="xl182"/>
    <w:basedOn w:val="a0"/>
    <w:rsid w:val="00F91D0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83">
    <w:name w:val="xl183"/>
    <w:basedOn w:val="a0"/>
    <w:rsid w:val="00F91D0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84">
    <w:name w:val="xl184"/>
    <w:basedOn w:val="a0"/>
    <w:rsid w:val="00F91D0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HTML10">
    <w:name w:val="Стандартный HTML1"/>
    <w:basedOn w:val="a0"/>
    <w:next w:val="HTML0"/>
    <w:uiPriority w:val="99"/>
    <w:rsid w:val="00F91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Calibri" w:hAnsi="Courier New" w:cs="Courier New"/>
      <w:sz w:val="22"/>
      <w:lang w:eastAsia="ru-RU"/>
    </w:rPr>
  </w:style>
  <w:style w:type="paragraph" w:customStyle="1" w:styleId="font6">
    <w:name w:val="font6"/>
    <w:basedOn w:val="a0"/>
    <w:uiPriority w:val="99"/>
    <w:rsid w:val="00F91D0B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color w:val="000000"/>
      <w:szCs w:val="24"/>
      <w:u w:val="single"/>
      <w:lang w:eastAsia="ru-RU"/>
    </w:rPr>
  </w:style>
  <w:style w:type="character" w:customStyle="1" w:styleId="FontStyle232">
    <w:name w:val="Font Style232"/>
    <w:uiPriority w:val="99"/>
    <w:rsid w:val="00F91D0B"/>
    <w:rPr>
      <w:rFonts w:ascii="Times New Roman" w:hAnsi="Times New Roman"/>
      <w:b/>
      <w:sz w:val="24"/>
    </w:rPr>
  </w:style>
  <w:style w:type="character" w:customStyle="1" w:styleId="Absatz-Standardschriftart">
    <w:name w:val="Absatz-Standardschriftart"/>
    <w:uiPriority w:val="99"/>
    <w:rsid w:val="00F91D0B"/>
  </w:style>
  <w:style w:type="character" w:customStyle="1" w:styleId="WW-Absatz-Standardschriftart">
    <w:name w:val="WW-Absatz-Standardschriftart"/>
    <w:uiPriority w:val="99"/>
    <w:rsid w:val="00F91D0B"/>
  </w:style>
  <w:style w:type="character" w:customStyle="1" w:styleId="WW-Absatz-Standardschriftart1">
    <w:name w:val="WW-Absatz-Standardschriftart1"/>
    <w:uiPriority w:val="99"/>
    <w:rsid w:val="00F91D0B"/>
  </w:style>
  <w:style w:type="character" w:customStyle="1" w:styleId="WW8Num2z0">
    <w:name w:val="WW8Num2z0"/>
    <w:uiPriority w:val="99"/>
    <w:rsid w:val="00F91D0B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91D0B"/>
  </w:style>
  <w:style w:type="character" w:customStyle="1" w:styleId="WW-Absatz-Standardschriftart111">
    <w:name w:val="WW-Absatz-Standardschriftart111"/>
    <w:uiPriority w:val="99"/>
    <w:rsid w:val="00F91D0B"/>
  </w:style>
  <w:style w:type="character" w:customStyle="1" w:styleId="WW-Absatz-Standardschriftart1111">
    <w:name w:val="WW-Absatz-Standardschriftart1111"/>
    <w:uiPriority w:val="99"/>
    <w:rsid w:val="00F91D0B"/>
  </w:style>
  <w:style w:type="character" w:customStyle="1" w:styleId="WW-Absatz-Standardschriftart11111">
    <w:name w:val="WW-Absatz-Standardschriftart11111"/>
    <w:uiPriority w:val="99"/>
    <w:rsid w:val="00F91D0B"/>
  </w:style>
  <w:style w:type="character" w:customStyle="1" w:styleId="WW-Absatz-Standardschriftart111111">
    <w:name w:val="WW-Absatz-Standardschriftart111111"/>
    <w:uiPriority w:val="99"/>
    <w:rsid w:val="00F91D0B"/>
  </w:style>
  <w:style w:type="character" w:customStyle="1" w:styleId="WW-Absatz-Standardschriftart1111111">
    <w:name w:val="WW-Absatz-Standardschriftart1111111"/>
    <w:uiPriority w:val="99"/>
    <w:rsid w:val="00F91D0B"/>
  </w:style>
  <w:style w:type="character" w:customStyle="1" w:styleId="WW-Absatz-Standardschriftart11111111">
    <w:name w:val="WW-Absatz-Standardschriftart11111111"/>
    <w:uiPriority w:val="99"/>
    <w:rsid w:val="00F91D0B"/>
  </w:style>
  <w:style w:type="character" w:customStyle="1" w:styleId="WW-Absatz-Standardschriftart111111111">
    <w:name w:val="WW-Absatz-Standardschriftart111111111"/>
    <w:uiPriority w:val="99"/>
    <w:rsid w:val="00F91D0B"/>
  </w:style>
  <w:style w:type="character" w:customStyle="1" w:styleId="WW-Absatz-Standardschriftart1111111111">
    <w:name w:val="WW-Absatz-Standardschriftart1111111111"/>
    <w:uiPriority w:val="99"/>
    <w:rsid w:val="00F91D0B"/>
  </w:style>
  <w:style w:type="character" w:customStyle="1" w:styleId="WW8Num3z0">
    <w:name w:val="WW8Num3z0"/>
    <w:uiPriority w:val="99"/>
    <w:rsid w:val="00F91D0B"/>
    <w:rPr>
      <w:rFonts w:ascii="Symbol" w:hAnsi="Symbol"/>
    </w:rPr>
  </w:style>
  <w:style w:type="character" w:customStyle="1" w:styleId="WW-Absatz-Standardschriftart11111111111">
    <w:name w:val="WW-Absatz-Standardschriftart11111111111"/>
    <w:uiPriority w:val="99"/>
    <w:rsid w:val="00F91D0B"/>
  </w:style>
  <w:style w:type="character" w:customStyle="1" w:styleId="WW-Absatz-Standardschriftart111111111111">
    <w:name w:val="WW-Absatz-Standardschriftart111111111111"/>
    <w:uiPriority w:val="99"/>
    <w:rsid w:val="00F91D0B"/>
  </w:style>
  <w:style w:type="character" w:customStyle="1" w:styleId="WW-Absatz-Standardschriftart1111111111111">
    <w:name w:val="WW-Absatz-Standardschriftart1111111111111"/>
    <w:uiPriority w:val="99"/>
    <w:rsid w:val="00F91D0B"/>
  </w:style>
  <w:style w:type="character" w:customStyle="1" w:styleId="WW8Num4z0">
    <w:name w:val="WW8Num4z0"/>
    <w:uiPriority w:val="99"/>
    <w:rsid w:val="00F91D0B"/>
    <w:rPr>
      <w:rFonts w:ascii="Symbol" w:hAnsi="Symbol"/>
    </w:rPr>
  </w:style>
  <w:style w:type="character" w:customStyle="1" w:styleId="WW-Absatz-Standardschriftart11111111111111">
    <w:name w:val="WW-Absatz-Standardschriftart11111111111111"/>
    <w:uiPriority w:val="99"/>
    <w:rsid w:val="00F91D0B"/>
  </w:style>
  <w:style w:type="character" w:customStyle="1" w:styleId="WW-Absatz-Standardschriftart111111111111111">
    <w:name w:val="WW-Absatz-Standardschriftart111111111111111"/>
    <w:uiPriority w:val="99"/>
    <w:rsid w:val="00F91D0B"/>
  </w:style>
  <w:style w:type="character" w:customStyle="1" w:styleId="WW-Absatz-Standardschriftart1111111111111111">
    <w:name w:val="WW-Absatz-Standardschriftart1111111111111111"/>
    <w:uiPriority w:val="99"/>
    <w:rsid w:val="00F91D0B"/>
  </w:style>
  <w:style w:type="character" w:customStyle="1" w:styleId="WW-Absatz-Standardschriftart11111111111111111">
    <w:name w:val="WW-Absatz-Standardschriftart11111111111111111"/>
    <w:uiPriority w:val="99"/>
    <w:rsid w:val="00F91D0B"/>
  </w:style>
  <w:style w:type="character" w:customStyle="1" w:styleId="WW-Absatz-Standardschriftart111111111111111111">
    <w:name w:val="WW-Absatz-Standardschriftart111111111111111111"/>
    <w:uiPriority w:val="99"/>
    <w:rsid w:val="00F91D0B"/>
  </w:style>
  <w:style w:type="character" w:customStyle="1" w:styleId="WW-Absatz-Standardschriftart1111111111111111111">
    <w:name w:val="WW-Absatz-Standardschriftart1111111111111111111"/>
    <w:uiPriority w:val="99"/>
    <w:rsid w:val="00F91D0B"/>
  </w:style>
  <w:style w:type="character" w:customStyle="1" w:styleId="WW-Absatz-Standardschriftart11111111111111111111">
    <w:name w:val="WW-Absatz-Standardschriftart11111111111111111111"/>
    <w:uiPriority w:val="99"/>
    <w:rsid w:val="00F91D0B"/>
  </w:style>
  <w:style w:type="character" w:customStyle="1" w:styleId="WW8Num5z0">
    <w:name w:val="WW8Num5z0"/>
    <w:uiPriority w:val="99"/>
    <w:rsid w:val="00F91D0B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rsid w:val="00F91D0B"/>
  </w:style>
  <w:style w:type="character" w:customStyle="1" w:styleId="WW8Num6z0">
    <w:name w:val="WW8Num6z0"/>
    <w:uiPriority w:val="99"/>
    <w:rsid w:val="00F91D0B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F91D0B"/>
  </w:style>
  <w:style w:type="character" w:customStyle="1" w:styleId="WW-Absatz-Standardschriftart11111111111111111111111">
    <w:name w:val="WW-Absatz-Standardschriftart11111111111111111111111"/>
    <w:uiPriority w:val="99"/>
    <w:rsid w:val="00F91D0B"/>
  </w:style>
  <w:style w:type="character" w:customStyle="1" w:styleId="WW-Absatz-Standardschriftart111111111111111111111111">
    <w:name w:val="WW-Absatz-Standardschriftart111111111111111111111111"/>
    <w:uiPriority w:val="99"/>
    <w:rsid w:val="00F91D0B"/>
  </w:style>
  <w:style w:type="character" w:customStyle="1" w:styleId="WW-Absatz-Standardschriftart1111111111111111111111111">
    <w:name w:val="WW-Absatz-Standardschriftart1111111111111111111111111"/>
    <w:uiPriority w:val="99"/>
    <w:rsid w:val="00F91D0B"/>
  </w:style>
  <w:style w:type="character" w:customStyle="1" w:styleId="WW-Absatz-Standardschriftart11111111111111111111111111">
    <w:name w:val="WW-Absatz-Standardschriftart11111111111111111111111111"/>
    <w:uiPriority w:val="99"/>
    <w:rsid w:val="00F91D0B"/>
  </w:style>
  <w:style w:type="character" w:customStyle="1" w:styleId="WW-Absatz-Standardschriftart111111111111111111111111111">
    <w:name w:val="WW-Absatz-Standardschriftart111111111111111111111111111"/>
    <w:uiPriority w:val="99"/>
    <w:rsid w:val="00F91D0B"/>
  </w:style>
  <w:style w:type="character" w:customStyle="1" w:styleId="WW-Absatz-Standardschriftart1111111111111111111111111111">
    <w:name w:val="WW-Absatz-Standardschriftart1111111111111111111111111111"/>
    <w:uiPriority w:val="99"/>
    <w:rsid w:val="00F91D0B"/>
  </w:style>
  <w:style w:type="character" w:customStyle="1" w:styleId="WW-Absatz-Standardschriftart11111111111111111111111111111">
    <w:name w:val="WW-Absatz-Standardschriftart11111111111111111111111111111"/>
    <w:uiPriority w:val="99"/>
    <w:rsid w:val="00F91D0B"/>
  </w:style>
  <w:style w:type="character" w:customStyle="1" w:styleId="WW-Absatz-Standardschriftart111111111111111111111111111111">
    <w:name w:val="WW-Absatz-Standardschriftart111111111111111111111111111111"/>
    <w:uiPriority w:val="99"/>
    <w:rsid w:val="00F91D0B"/>
  </w:style>
  <w:style w:type="character" w:customStyle="1" w:styleId="WW-Absatz-Standardschriftart1111111111111111111111111111111">
    <w:name w:val="WW-Absatz-Standardschriftart1111111111111111111111111111111"/>
    <w:uiPriority w:val="99"/>
    <w:rsid w:val="00F91D0B"/>
  </w:style>
  <w:style w:type="character" w:customStyle="1" w:styleId="WW-Absatz-Standardschriftart11111111111111111111111111111111">
    <w:name w:val="WW-Absatz-Standardschriftart11111111111111111111111111111111"/>
    <w:uiPriority w:val="99"/>
    <w:rsid w:val="00F91D0B"/>
  </w:style>
  <w:style w:type="character" w:customStyle="1" w:styleId="WW-Absatz-Standardschriftart111111111111111111111111111111111">
    <w:name w:val="WW-Absatz-Standardschriftart111111111111111111111111111111111"/>
    <w:uiPriority w:val="99"/>
    <w:rsid w:val="00F91D0B"/>
  </w:style>
  <w:style w:type="character" w:customStyle="1" w:styleId="WW-Absatz-Standardschriftart1111111111111111111111111111111111">
    <w:name w:val="WW-Absatz-Standardschriftart1111111111111111111111111111111111"/>
    <w:uiPriority w:val="99"/>
    <w:rsid w:val="00F91D0B"/>
  </w:style>
  <w:style w:type="character" w:customStyle="1" w:styleId="WW8Num3z1">
    <w:name w:val="WW8Num3z1"/>
    <w:uiPriority w:val="99"/>
    <w:rsid w:val="00F91D0B"/>
    <w:rPr>
      <w:rFonts w:ascii="Courier New" w:hAnsi="Courier New"/>
    </w:rPr>
  </w:style>
  <w:style w:type="character" w:customStyle="1" w:styleId="WW8Num3z2">
    <w:name w:val="WW8Num3z2"/>
    <w:uiPriority w:val="99"/>
    <w:rsid w:val="00F91D0B"/>
    <w:rPr>
      <w:rFonts w:ascii="Wingdings" w:hAnsi="Wingdings"/>
    </w:rPr>
  </w:style>
  <w:style w:type="character" w:customStyle="1" w:styleId="19">
    <w:name w:val="Основной шрифт абзаца1"/>
    <w:uiPriority w:val="99"/>
    <w:rsid w:val="00F91D0B"/>
  </w:style>
  <w:style w:type="character" w:customStyle="1" w:styleId="TextNPA">
    <w:name w:val="Text NPA"/>
    <w:uiPriority w:val="99"/>
    <w:rsid w:val="00F91D0B"/>
    <w:rPr>
      <w:rFonts w:ascii="Courier New" w:hAnsi="Courier New"/>
      <w:color w:val="auto"/>
    </w:rPr>
  </w:style>
  <w:style w:type="character" w:customStyle="1" w:styleId="aff6">
    <w:name w:val="Символ нумерации"/>
    <w:uiPriority w:val="99"/>
    <w:rsid w:val="00F91D0B"/>
  </w:style>
  <w:style w:type="character" w:customStyle="1" w:styleId="aff7">
    <w:name w:val="Маркеры списка"/>
    <w:uiPriority w:val="99"/>
    <w:rsid w:val="00F91D0B"/>
    <w:rPr>
      <w:rFonts w:ascii="OpenSymbol" w:hAnsi="OpenSymbol"/>
    </w:rPr>
  </w:style>
  <w:style w:type="character" w:customStyle="1" w:styleId="FontStyle23">
    <w:name w:val="Font Style23"/>
    <w:uiPriority w:val="99"/>
    <w:rsid w:val="00F91D0B"/>
    <w:rPr>
      <w:rFonts w:ascii="Cambria" w:hAnsi="Cambria"/>
      <w:sz w:val="22"/>
    </w:rPr>
  </w:style>
  <w:style w:type="character" w:customStyle="1" w:styleId="c6">
    <w:name w:val="c6"/>
    <w:uiPriority w:val="99"/>
    <w:rsid w:val="00F91D0B"/>
  </w:style>
  <w:style w:type="character" w:customStyle="1" w:styleId="36">
    <w:name w:val="Основной шрифт абзаца3"/>
    <w:uiPriority w:val="99"/>
    <w:rsid w:val="00F91D0B"/>
  </w:style>
  <w:style w:type="paragraph" w:styleId="aff8">
    <w:name w:val="Subtitle"/>
    <w:basedOn w:val="a0"/>
    <w:next w:val="a0"/>
    <w:link w:val="aff9"/>
    <w:uiPriority w:val="99"/>
    <w:qFormat/>
    <w:rsid w:val="00F91D0B"/>
    <w:pPr>
      <w:suppressAutoHyphens w:val="0"/>
      <w:spacing w:after="60" w:line="276" w:lineRule="auto"/>
      <w:ind w:firstLine="567"/>
      <w:jc w:val="center"/>
      <w:outlineLvl w:val="1"/>
    </w:pPr>
    <w:rPr>
      <w:rFonts w:ascii="Cambria" w:eastAsia="Calibri" w:hAnsi="Cambria" w:cs="Times New Roman"/>
      <w:i/>
      <w:color w:val="4F81BD"/>
      <w:spacing w:val="15"/>
      <w:szCs w:val="24"/>
      <w:lang w:eastAsia="ru-RU"/>
    </w:rPr>
  </w:style>
  <w:style w:type="character" w:customStyle="1" w:styleId="aff9">
    <w:name w:val="Подзаголовок Знак"/>
    <w:basedOn w:val="a1"/>
    <w:link w:val="aff8"/>
    <w:uiPriority w:val="99"/>
    <w:rsid w:val="00F91D0B"/>
    <w:rPr>
      <w:rFonts w:ascii="Cambria" w:eastAsia="Calibri" w:hAnsi="Cambria" w:cs="Times New Roman"/>
      <w:i/>
      <w:color w:val="4F81BD"/>
      <w:spacing w:val="15"/>
      <w:sz w:val="24"/>
      <w:szCs w:val="24"/>
      <w:lang w:eastAsia="ru-RU"/>
    </w:rPr>
  </w:style>
  <w:style w:type="character" w:customStyle="1" w:styleId="affa">
    <w:name w:val="Тема примечания Знак"/>
    <w:link w:val="affb"/>
    <w:uiPriority w:val="99"/>
    <w:rsid w:val="00F91D0B"/>
    <w:rPr>
      <w:rFonts w:ascii="Courier" w:hAnsi="Courier"/>
      <w:b/>
    </w:rPr>
  </w:style>
  <w:style w:type="paragraph" w:styleId="affb">
    <w:name w:val="annotation subject"/>
    <w:basedOn w:val="afe"/>
    <w:next w:val="afe"/>
    <w:link w:val="affa"/>
    <w:uiPriority w:val="99"/>
    <w:rsid w:val="00F91D0B"/>
    <w:rPr>
      <w:b/>
    </w:rPr>
  </w:style>
  <w:style w:type="character" w:customStyle="1" w:styleId="1a">
    <w:name w:val="Тема примечания Знак1"/>
    <w:basedOn w:val="12"/>
    <w:uiPriority w:val="99"/>
    <w:rsid w:val="00F91D0B"/>
    <w:rPr>
      <w:rFonts w:ascii="Times New Roman" w:hAnsi="Times New Roman"/>
      <w:b/>
      <w:bCs/>
      <w:sz w:val="20"/>
      <w:szCs w:val="20"/>
    </w:rPr>
  </w:style>
  <w:style w:type="paragraph" w:customStyle="1" w:styleId="OEM">
    <w:name w:val="Нормальный (OEM)"/>
    <w:basedOn w:val="a0"/>
    <w:next w:val="a0"/>
    <w:uiPriority w:val="99"/>
    <w:rsid w:val="00F91D0B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ConsPlusCell">
    <w:name w:val="ConsPlusCell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t3">
    <w:name w:val="stylet3"/>
    <w:basedOn w:val="a0"/>
    <w:uiPriority w:val="99"/>
    <w:rsid w:val="00F91D0B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1b">
    <w:name w:val="Подзаголовок1"/>
    <w:basedOn w:val="a0"/>
    <w:next w:val="a0"/>
    <w:uiPriority w:val="99"/>
    <w:rsid w:val="00F91D0B"/>
    <w:pPr>
      <w:suppressAutoHyphens w:val="0"/>
      <w:ind w:firstLine="567"/>
      <w:jc w:val="both"/>
    </w:pPr>
    <w:rPr>
      <w:rFonts w:ascii="Cambria" w:eastAsia="Times New Roman" w:hAnsi="Cambria" w:cs="Times New Roman"/>
      <w:i/>
      <w:iCs/>
      <w:color w:val="4F81BD"/>
      <w:spacing w:val="15"/>
      <w:szCs w:val="24"/>
      <w:lang w:eastAsia="ru-RU"/>
    </w:rPr>
  </w:style>
  <w:style w:type="paragraph" w:customStyle="1" w:styleId="WW-">
    <w:name w:val="WW-Базовый"/>
    <w:uiPriority w:val="99"/>
    <w:rsid w:val="00F91D0B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F91D0B"/>
  </w:style>
  <w:style w:type="paragraph" w:customStyle="1" w:styleId="Style3">
    <w:name w:val="Style3"/>
    <w:basedOn w:val="WW-"/>
    <w:uiPriority w:val="99"/>
    <w:rsid w:val="00F91D0B"/>
  </w:style>
  <w:style w:type="paragraph" w:customStyle="1" w:styleId="TimesNewRoman">
    <w:name w:val="Обычный + Times New Roman"/>
    <w:aliases w:val="12 пт"/>
    <w:basedOn w:val="a0"/>
    <w:uiPriority w:val="99"/>
    <w:rsid w:val="00F91D0B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rFonts w:ascii="Arial" w:eastAsia="Times New Roman" w:hAnsi="Arial" w:cs="Times New Roman"/>
      <w:bCs/>
      <w:szCs w:val="24"/>
      <w:lang w:eastAsia="ru-RU"/>
    </w:rPr>
  </w:style>
  <w:style w:type="paragraph" w:customStyle="1" w:styleId="affc">
    <w:name w:val="Внимание"/>
    <w:basedOn w:val="a0"/>
    <w:next w:val="a0"/>
    <w:uiPriority w:val="99"/>
    <w:rsid w:val="00F91D0B"/>
    <w:pPr>
      <w:shd w:val="clear" w:color="auto" w:fill="F5F3DA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2">
    <w:name w:val="Глава Ч 2"/>
    <w:basedOn w:val="af4"/>
    <w:uiPriority w:val="99"/>
    <w:rsid w:val="00F91D0B"/>
    <w:pPr>
      <w:numPr>
        <w:numId w:val="26"/>
      </w:numPr>
      <w:spacing w:before="0" w:beforeAutospacing="0" w:after="0" w:afterAutospacing="0"/>
      <w:ind w:firstLine="0"/>
      <w:jc w:val="center"/>
    </w:pPr>
    <w:rPr>
      <w:rFonts w:ascii="Arial" w:hAnsi="Arial"/>
      <w:b/>
      <w:sz w:val="26"/>
      <w:szCs w:val="26"/>
    </w:rPr>
  </w:style>
  <w:style w:type="paragraph" w:customStyle="1" w:styleId="a">
    <w:name w:val="Параграф"/>
    <w:basedOn w:val="af6"/>
    <w:uiPriority w:val="99"/>
    <w:rsid w:val="00F91D0B"/>
    <w:pPr>
      <w:numPr>
        <w:ilvl w:val="2"/>
        <w:numId w:val="28"/>
      </w:numPr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Без интервала11"/>
    <w:basedOn w:val="a0"/>
    <w:uiPriority w:val="99"/>
    <w:rsid w:val="00F91D0B"/>
    <w:pPr>
      <w:suppressAutoHyphens w:val="0"/>
      <w:ind w:firstLine="567"/>
      <w:jc w:val="both"/>
    </w:pPr>
    <w:rPr>
      <w:rFonts w:ascii="Calibri" w:eastAsia="Calibri" w:hAnsi="Calibri" w:cs="Calibri"/>
      <w:sz w:val="22"/>
      <w:lang w:val="en-US"/>
    </w:rPr>
  </w:style>
  <w:style w:type="paragraph" w:customStyle="1" w:styleId="xl185">
    <w:name w:val="xl185"/>
    <w:basedOn w:val="a0"/>
    <w:rsid w:val="00F91D0B"/>
    <w:pPr>
      <w:pBdr>
        <w:top w:val="single" w:sz="4" w:space="0" w:color="auto"/>
        <w:bottom w:val="single" w:sz="4" w:space="0" w:color="auto"/>
      </w:pBd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xl186">
    <w:name w:val="xl186"/>
    <w:basedOn w:val="a0"/>
    <w:rsid w:val="00F91D0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87">
    <w:name w:val="xl187"/>
    <w:basedOn w:val="a0"/>
    <w:rsid w:val="00F91D0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88">
    <w:name w:val="xl188"/>
    <w:basedOn w:val="a0"/>
    <w:rsid w:val="00F91D0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89">
    <w:name w:val="xl189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xl190">
    <w:name w:val="xl190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91">
    <w:name w:val="xl191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92">
    <w:name w:val="xl192"/>
    <w:basedOn w:val="a0"/>
    <w:uiPriority w:val="99"/>
    <w:rsid w:val="00F91D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93">
    <w:name w:val="xl193"/>
    <w:basedOn w:val="a0"/>
    <w:uiPriority w:val="99"/>
    <w:rsid w:val="00F91D0B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94">
    <w:name w:val="xl194"/>
    <w:basedOn w:val="a0"/>
    <w:uiPriority w:val="99"/>
    <w:rsid w:val="00F91D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95">
    <w:name w:val="xl195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xl196">
    <w:name w:val="xl196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xl197">
    <w:name w:val="xl197"/>
    <w:basedOn w:val="a0"/>
    <w:uiPriority w:val="99"/>
    <w:rsid w:val="00F91D0B"/>
    <w:pPr>
      <w:pBdr>
        <w:top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xl198">
    <w:name w:val="xl198"/>
    <w:basedOn w:val="a0"/>
    <w:uiPriority w:val="99"/>
    <w:rsid w:val="00F91D0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99">
    <w:name w:val="xl199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00">
    <w:name w:val="xl200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xl201">
    <w:name w:val="xl201"/>
    <w:basedOn w:val="a0"/>
    <w:uiPriority w:val="99"/>
    <w:rsid w:val="00F91D0B"/>
    <w:pPr>
      <w:pBdr>
        <w:top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xl202">
    <w:name w:val="xl202"/>
    <w:basedOn w:val="a0"/>
    <w:uiPriority w:val="99"/>
    <w:rsid w:val="00F91D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xl203">
    <w:name w:val="xl203"/>
    <w:basedOn w:val="a0"/>
    <w:uiPriority w:val="99"/>
    <w:rsid w:val="00F91D0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color w:val="000000"/>
      <w:szCs w:val="24"/>
      <w:lang w:eastAsia="ru-RU"/>
    </w:rPr>
  </w:style>
  <w:style w:type="paragraph" w:customStyle="1" w:styleId="xl204">
    <w:name w:val="xl204"/>
    <w:basedOn w:val="a0"/>
    <w:uiPriority w:val="99"/>
    <w:rsid w:val="00F91D0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color w:val="000000"/>
      <w:szCs w:val="24"/>
      <w:lang w:eastAsia="ru-RU"/>
    </w:rPr>
  </w:style>
  <w:style w:type="paragraph" w:customStyle="1" w:styleId="xl205">
    <w:name w:val="xl205"/>
    <w:basedOn w:val="a0"/>
    <w:uiPriority w:val="99"/>
    <w:rsid w:val="00F91D0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color w:val="000000"/>
      <w:szCs w:val="24"/>
      <w:lang w:eastAsia="ru-RU"/>
    </w:rPr>
  </w:style>
  <w:style w:type="paragraph" w:customStyle="1" w:styleId="xl206">
    <w:name w:val="xl206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07">
    <w:name w:val="xl207"/>
    <w:basedOn w:val="a0"/>
    <w:uiPriority w:val="99"/>
    <w:rsid w:val="00F91D0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08">
    <w:name w:val="xl208"/>
    <w:basedOn w:val="a0"/>
    <w:uiPriority w:val="99"/>
    <w:rsid w:val="00F91D0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09">
    <w:name w:val="xl209"/>
    <w:basedOn w:val="a0"/>
    <w:uiPriority w:val="99"/>
    <w:rsid w:val="00F91D0B"/>
    <w:pPr>
      <w:pBdr>
        <w:top w:val="single" w:sz="4" w:space="0" w:color="auto"/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10">
    <w:name w:val="xl210"/>
    <w:basedOn w:val="a0"/>
    <w:uiPriority w:val="99"/>
    <w:rsid w:val="00F91D0B"/>
    <w:pPr>
      <w:pBdr>
        <w:top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11">
    <w:name w:val="xl211"/>
    <w:basedOn w:val="a0"/>
    <w:uiPriority w:val="99"/>
    <w:rsid w:val="00F91D0B"/>
    <w:pPr>
      <w:pBdr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12">
    <w:name w:val="xl212"/>
    <w:basedOn w:val="a0"/>
    <w:uiPriority w:val="99"/>
    <w:rsid w:val="00F91D0B"/>
    <w:pPr>
      <w:pBdr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13">
    <w:name w:val="xl213"/>
    <w:basedOn w:val="a0"/>
    <w:uiPriority w:val="99"/>
    <w:rsid w:val="00F91D0B"/>
    <w:pPr>
      <w:pBdr>
        <w:left w:val="single" w:sz="4" w:space="0" w:color="auto"/>
        <w:bottom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14">
    <w:name w:val="xl214"/>
    <w:basedOn w:val="a0"/>
    <w:uiPriority w:val="99"/>
    <w:rsid w:val="00F91D0B"/>
    <w:pPr>
      <w:pBdr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15">
    <w:name w:val="xl215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16">
    <w:name w:val="xl216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17">
    <w:name w:val="xl217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18">
    <w:name w:val="xl218"/>
    <w:basedOn w:val="a0"/>
    <w:uiPriority w:val="99"/>
    <w:rsid w:val="00F91D0B"/>
    <w:pPr>
      <w:pBdr>
        <w:top w:val="single" w:sz="4" w:space="0" w:color="auto"/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19">
    <w:name w:val="xl219"/>
    <w:basedOn w:val="a0"/>
    <w:uiPriority w:val="99"/>
    <w:rsid w:val="00F91D0B"/>
    <w:pPr>
      <w:pBdr>
        <w:top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20">
    <w:name w:val="xl220"/>
    <w:basedOn w:val="a0"/>
    <w:uiPriority w:val="99"/>
    <w:rsid w:val="00F91D0B"/>
    <w:pPr>
      <w:pBdr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21">
    <w:name w:val="xl221"/>
    <w:basedOn w:val="a0"/>
    <w:uiPriority w:val="99"/>
    <w:rsid w:val="00F91D0B"/>
    <w:pPr>
      <w:pBdr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22">
    <w:name w:val="xl222"/>
    <w:basedOn w:val="a0"/>
    <w:uiPriority w:val="99"/>
    <w:rsid w:val="00F91D0B"/>
    <w:pPr>
      <w:pBdr>
        <w:left w:val="single" w:sz="4" w:space="0" w:color="auto"/>
        <w:bottom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23">
    <w:name w:val="xl223"/>
    <w:basedOn w:val="a0"/>
    <w:uiPriority w:val="99"/>
    <w:rsid w:val="00F91D0B"/>
    <w:pPr>
      <w:pBdr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24">
    <w:name w:val="xl224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25">
    <w:name w:val="xl225"/>
    <w:basedOn w:val="a0"/>
    <w:uiPriority w:val="99"/>
    <w:rsid w:val="00F91D0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26">
    <w:name w:val="xl226"/>
    <w:basedOn w:val="a0"/>
    <w:uiPriority w:val="99"/>
    <w:rsid w:val="00F91D0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27">
    <w:name w:val="xl227"/>
    <w:basedOn w:val="a0"/>
    <w:uiPriority w:val="99"/>
    <w:rsid w:val="00F91D0B"/>
    <w:pPr>
      <w:pBdr>
        <w:top w:val="single" w:sz="4" w:space="0" w:color="auto"/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28">
    <w:name w:val="xl228"/>
    <w:basedOn w:val="a0"/>
    <w:uiPriority w:val="99"/>
    <w:rsid w:val="00F91D0B"/>
    <w:pPr>
      <w:pBdr>
        <w:top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29">
    <w:name w:val="xl229"/>
    <w:basedOn w:val="a0"/>
    <w:uiPriority w:val="99"/>
    <w:rsid w:val="00F91D0B"/>
    <w:pPr>
      <w:pBdr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30">
    <w:name w:val="xl230"/>
    <w:basedOn w:val="a0"/>
    <w:uiPriority w:val="99"/>
    <w:rsid w:val="00F91D0B"/>
    <w:pPr>
      <w:pBdr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31">
    <w:name w:val="xl231"/>
    <w:basedOn w:val="a0"/>
    <w:uiPriority w:val="99"/>
    <w:rsid w:val="00F91D0B"/>
    <w:pPr>
      <w:pBdr>
        <w:left w:val="single" w:sz="4" w:space="0" w:color="auto"/>
        <w:bottom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32">
    <w:name w:val="xl232"/>
    <w:basedOn w:val="a0"/>
    <w:uiPriority w:val="99"/>
    <w:rsid w:val="00F91D0B"/>
    <w:pPr>
      <w:pBdr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33">
    <w:name w:val="xl233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34">
    <w:name w:val="xl234"/>
    <w:basedOn w:val="a0"/>
    <w:uiPriority w:val="99"/>
    <w:rsid w:val="00F91D0B"/>
    <w:pPr>
      <w:pBdr>
        <w:top w:val="single" w:sz="4" w:space="0" w:color="auto"/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35">
    <w:name w:val="xl235"/>
    <w:basedOn w:val="a0"/>
    <w:uiPriority w:val="99"/>
    <w:rsid w:val="00F91D0B"/>
    <w:pPr>
      <w:pBdr>
        <w:top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36">
    <w:name w:val="xl236"/>
    <w:basedOn w:val="a0"/>
    <w:uiPriority w:val="99"/>
    <w:rsid w:val="00F91D0B"/>
    <w:pPr>
      <w:pBdr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37">
    <w:name w:val="xl237"/>
    <w:basedOn w:val="a0"/>
    <w:uiPriority w:val="99"/>
    <w:rsid w:val="00F91D0B"/>
    <w:pPr>
      <w:pBdr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38">
    <w:name w:val="xl238"/>
    <w:basedOn w:val="a0"/>
    <w:uiPriority w:val="99"/>
    <w:rsid w:val="00F91D0B"/>
    <w:pPr>
      <w:pBdr>
        <w:left w:val="single" w:sz="4" w:space="0" w:color="auto"/>
        <w:bottom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39">
    <w:name w:val="xl239"/>
    <w:basedOn w:val="a0"/>
    <w:uiPriority w:val="99"/>
    <w:rsid w:val="00F91D0B"/>
    <w:pPr>
      <w:pBdr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40">
    <w:name w:val="xl240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41">
    <w:name w:val="xl241"/>
    <w:basedOn w:val="a0"/>
    <w:uiPriority w:val="99"/>
    <w:rsid w:val="00F91D0B"/>
    <w:pPr>
      <w:pBdr>
        <w:top w:val="single" w:sz="4" w:space="0" w:color="auto"/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42">
    <w:name w:val="xl242"/>
    <w:basedOn w:val="a0"/>
    <w:uiPriority w:val="99"/>
    <w:rsid w:val="00F91D0B"/>
    <w:pPr>
      <w:pBdr>
        <w:top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43">
    <w:name w:val="xl243"/>
    <w:basedOn w:val="a0"/>
    <w:uiPriority w:val="99"/>
    <w:rsid w:val="00F91D0B"/>
    <w:pPr>
      <w:pBdr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44">
    <w:name w:val="xl244"/>
    <w:basedOn w:val="a0"/>
    <w:uiPriority w:val="99"/>
    <w:rsid w:val="00F91D0B"/>
    <w:pPr>
      <w:pBdr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45">
    <w:name w:val="xl245"/>
    <w:basedOn w:val="a0"/>
    <w:uiPriority w:val="99"/>
    <w:rsid w:val="00F91D0B"/>
    <w:pPr>
      <w:pBdr>
        <w:left w:val="single" w:sz="4" w:space="0" w:color="auto"/>
        <w:bottom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46">
    <w:name w:val="xl246"/>
    <w:basedOn w:val="a0"/>
    <w:uiPriority w:val="99"/>
    <w:rsid w:val="00F91D0B"/>
    <w:pPr>
      <w:pBdr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47">
    <w:name w:val="xl247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48">
    <w:name w:val="xl248"/>
    <w:basedOn w:val="a0"/>
    <w:uiPriority w:val="99"/>
    <w:rsid w:val="00F91D0B"/>
    <w:pPr>
      <w:pBdr>
        <w:top w:val="single" w:sz="4" w:space="0" w:color="auto"/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49">
    <w:name w:val="xl249"/>
    <w:basedOn w:val="a0"/>
    <w:uiPriority w:val="99"/>
    <w:rsid w:val="00F91D0B"/>
    <w:pPr>
      <w:pBdr>
        <w:top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50">
    <w:name w:val="xl250"/>
    <w:basedOn w:val="a0"/>
    <w:uiPriority w:val="99"/>
    <w:rsid w:val="00F91D0B"/>
    <w:pPr>
      <w:pBdr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51">
    <w:name w:val="xl251"/>
    <w:basedOn w:val="a0"/>
    <w:uiPriority w:val="99"/>
    <w:rsid w:val="00F91D0B"/>
    <w:pPr>
      <w:pBdr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52">
    <w:name w:val="xl252"/>
    <w:basedOn w:val="a0"/>
    <w:uiPriority w:val="99"/>
    <w:rsid w:val="00F91D0B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53">
    <w:name w:val="xl253"/>
    <w:basedOn w:val="a0"/>
    <w:uiPriority w:val="99"/>
    <w:rsid w:val="00F91D0B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54">
    <w:name w:val="xl254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55">
    <w:name w:val="xl255"/>
    <w:basedOn w:val="a0"/>
    <w:uiPriority w:val="99"/>
    <w:rsid w:val="00F91D0B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56">
    <w:name w:val="xl256"/>
    <w:basedOn w:val="a0"/>
    <w:uiPriority w:val="99"/>
    <w:rsid w:val="00F91D0B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57">
    <w:name w:val="xl257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affd">
    <w:name w:val="параграф"/>
    <w:basedOn w:val="a0"/>
    <w:uiPriority w:val="99"/>
    <w:rsid w:val="00F91D0B"/>
    <w:pPr>
      <w:suppressAutoHyphens w:val="0"/>
      <w:ind w:firstLine="567"/>
      <w:jc w:val="both"/>
    </w:pPr>
    <w:rPr>
      <w:rFonts w:ascii="Arial" w:eastAsia="Times New Roman" w:hAnsi="Arial" w:cs="Times New Roman"/>
      <w:b/>
      <w:szCs w:val="24"/>
      <w:lang w:eastAsia="ru-RU"/>
    </w:rPr>
  </w:style>
  <w:style w:type="paragraph" w:customStyle="1" w:styleId="font7">
    <w:name w:val="font7"/>
    <w:basedOn w:val="a0"/>
    <w:uiPriority w:val="99"/>
    <w:rsid w:val="00F91D0B"/>
    <w:pPr>
      <w:suppressAutoHyphens w:val="0"/>
      <w:spacing w:before="100" w:beforeAutospacing="1" w:after="100" w:afterAutospacing="1"/>
      <w:ind w:firstLine="567"/>
      <w:jc w:val="both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uiPriority w:val="99"/>
    <w:rsid w:val="00F91D0B"/>
    <w:pPr>
      <w:suppressAutoHyphens w:val="0"/>
      <w:spacing w:before="100" w:beforeAutospacing="1" w:after="100" w:afterAutospacing="1"/>
      <w:ind w:firstLine="567"/>
      <w:jc w:val="both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0"/>
    <w:uiPriority w:val="99"/>
    <w:rsid w:val="00F91D0B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color w:val="FF0000"/>
      <w:szCs w:val="24"/>
      <w:lang w:eastAsia="ru-RU"/>
    </w:rPr>
  </w:style>
  <w:style w:type="paragraph" w:customStyle="1" w:styleId="font10">
    <w:name w:val="font10"/>
    <w:basedOn w:val="a0"/>
    <w:uiPriority w:val="99"/>
    <w:rsid w:val="00F91D0B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color w:val="000000"/>
      <w:szCs w:val="24"/>
      <w:lang w:eastAsia="ru-RU"/>
    </w:rPr>
  </w:style>
  <w:style w:type="paragraph" w:customStyle="1" w:styleId="Textbodyindent">
    <w:name w:val="Text body indent"/>
    <w:basedOn w:val="Standard"/>
    <w:uiPriority w:val="99"/>
    <w:rsid w:val="00F91D0B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character" w:customStyle="1" w:styleId="1c">
    <w:name w:val="Подзаголовок Знак1"/>
    <w:uiPriority w:val="99"/>
    <w:rsid w:val="00F91D0B"/>
    <w:rPr>
      <w:rFonts w:ascii="Cambria" w:hAnsi="Cambria"/>
      <w:i/>
      <w:color w:val="4F81BD"/>
      <w:spacing w:val="15"/>
      <w:sz w:val="24"/>
    </w:rPr>
  </w:style>
  <w:style w:type="character" w:customStyle="1" w:styleId="FontStyle11">
    <w:name w:val="Font Style11"/>
    <w:uiPriority w:val="99"/>
    <w:rsid w:val="00F91D0B"/>
    <w:rPr>
      <w:rFonts w:ascii="Times New Roman" w:hAnsi="Times New Roman"/>
      <w:sz w:val="22"/>
    </w:rPr>
  </w:style>
  <w:style w:type="character" w:customStyle="1" w:styleId="24">
    <w:name w:val="Основной текст с отступом 2 Знак"/>
    <w:link w:val="25"/>
    <w:uiPriority w:val="99"/>
    <w:rsid w:val="00F91D0B"/>
    <w:rPr>
      <w:rFonts w:ascii="Arial" w:hAnsi="Arial"/>
      <w:sz w:val="28"/>
    </w:rPr>
  </w:style>
  <w:style w:type="paragraph" w:styleId="25">
    <w:name w:val="Body Text Indent 2"/>
    <w:basedOn w:val="a0"/>
    <w:link w:val="24"/>
    <w:uiPriority w:val="99"/>
    <w:rsid w:val="00F91D0B"/>
    <w:pPr>
      <w:suppressAutoHyphens w:val="0"/>
      <w:spacing w:after="120" w:line="480" w:lineRule="auto"/>
      <w:ind w:left="283" w:firstLine="567"/>
      <w:jc w:val="both"/>
    </w:pPr>
    <w:rPr>
      <w:rFonts w:ascii="Arial" w:hAnsi="Arial"/>
      <w:sz w:val="28"/>
    </w:rPr>
  </w:style>
  <w:style w:type="character" w:customStyle="1" w:styleId="212">
    <w:name w:val="Основной текст с отступом 2 Знак1"/>
    <w:basedOn w:val="a1"/>
    <w:uiPriority w:val="99"/>
    <w:rsid w:val="00F91D0B"/>
    <w:rPr>
      <w:rFonts w:ascii="Times New Roman" w:hAnsi="Times New Roman"/>
      <w:sz w:val="24"/>
    </w:rPr>
  </w:style>
  <w:style w:type="paragraph" w:customStyle="1" w:styleId="330">
    <w:name w:val="Основной текст с отступом 33"/>
    <w:basedOn w:val="a0"/>
    <w:uiPriority w:val="99"/>
    <w:rsid w:val="00F91D0B"/>
    <w:pPr>
      <w:suppressAutoHyphens w:val="0"/>
      <w:spacing w:line="360" w:lineRule="auto"/>
      <w:ind w:firstLine="851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s15">
    <w:name w:val="s_15"/>
    <w:basedOn w:val="a0"/>
    <w:uiPriority w:val="99"/>
    <w:rsid w:val="00F91D0B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s1">
    <w:name w:val="s_1"/>
    <w:basedOn w:val="a0"/>
    <w:uiPriority w:val="99"/>
    <w:rsid w:val="00F91D0B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uiPriority w:val="99"/>
    <w:rsid w:val="00F91D0B"/>
  </w:style>
  <w:style w:type="character" w:customStyle="1" w:styleId="link">
    <w:name w:val="link"/>
    <w:uiPriority w:val="99"/>
    <w:rsid w:val="00F91D0B"/>
  </w:style>
  <w:style w:type="character" w:customStyle="1" w:styleId="affe">
    <w:name w:val="Сравнение редакций. Добавленный фрагмент"/>
    <w:uiPriority w:val="99"/>
    <w:rsid w:val="00F91D0B"/>
    <w:rPr>
      <w:color w:val="000000"/>
      <w:shd w:val="clear" w:color="auto" w:fill="C1D7FF"/>
    </w:rPr>
  </w:style>
  <w:style w:type="character" w:customStyle="1" w:styleId="213">
    <w:name w:val="Основной текст 2 Знак1"/>
    <w:uiPriority w:val="99"/>
    <w:semiHidden/>
    <w:rsid w:val="00F91D0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1">
    <w:name w:val="Основной текст (4)_"/>
    <w:link w:val="410"/>
    <w:uiPriority w:val="99"/>
    <w:locked/>
    <w:rsid w:val="00F91D0B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rsid w:val="00F91D0B"/>
    <w:pPr>
      <w:shd w:val="clear" w:color="auto" w:fill="FFFFFF"/>
      <w:suppressAutoHyphens w:val="0"/>
      <w:spacing w:after="360" w:line="250" w:lineRule="exact"/>
      <w:ind w:firstLine="567"/>
      <w:jc w:val="center"/>
    </w:pPr>
    <w:rPr>
      <w:sz w:val="22"/>
    </w:rPr>
  </w:style>
  <w:style w:type="character" w:customStyle="1" w:styleId="FontStyle17">
    <w:name w:val="Font Style17"/>
    <w:uiPriority w:val="99"/>
    <w:rsid w:val="00F91D0B"/>
    <w:rPr>
      <w:rFonts w:ascii="Times New Roman" w:hAnsi="Times New Roman"/>
      <w:sz w:val="22"/>
    </w:rPr>
  </w:style>
  <w:style w:type="paragraph" w:customStyle="1" w:styleId="formattexttopleveltext">
    <w:name w:val="formattext topleveltext"/>
    <w:basedOn w:val="a0"/>
    <w:uiPriority w:val="99"/>
    <w:rsid w:val="00F91D0B"/>
    <w:pPr>
      <w:suppressAutoHyphens w:val="0"/>
      <w:spacing w:before="100" w:beforeAutospacing="1" w:after="100" w:afterAutospacing="1"/>
    </w:pPr>
    <w:rPr>
      <w:rFonts w:eastAsia="Calibri" w:cs="Times New Roman"/>
      <w:szCs w:val="24"/>
      <w:lang w:eastAsia="ru-RU"/>
    </w:rPr>
  </w:style>
  <w:style w:type="character" w:customStyle="1" w:styleId="111">
    <w:name w:val="Заголовок 1 Знак1"/>
    <w:aliases w:val="!Части документа Знак1"/>
    <w:uiPriority w:val="99"/>
    <w:rsid w:val="00F91D0B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F91D0B"/>
    <w:rPr>
      <w:rFonts w:ascii="Courier" w:hAnsi="Courier"/>
      <w:sz w:val="20"/>
    </w:rPr>
  </w:style>
  <w:style w:type="paragraph" w:customStyle="1" w:styleId="Heading">
    <w:name w:val="Heading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numbering" w:customStyle="1" w:styleId="1d">
    <w:name w:val="Нет списка1"/>
    <w:next w:val="a3"/>
    <w:uiPriority w:val="99"/>
    <w:semiHidden/>
    <w:unhideWhenUsed/>
    <w:rsid w:val="00F91D0B"/>
  </w:style>
  <w:style w:type="table" w:customStyle="1" w:styleId="112">
    <w:name w:val="Сетка таблицы11"/>
    <w:basedOn w:val="a2"/>
    <w:next w:val="ac"/>
    <w:uiPriority w:val="59"/>
    <w:rsid w:val="00F91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2"/>
    <w:next w:val="ac"/>
    <w:uiPriority w:val="59"/>
    <w:rsid w:val="00F91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0">
    <w:name w:val="formattext"/>
    <w:basedOn w:val="a0"/>
    <w:rsid w:val="00F91D0B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western">
    <w:name w:val="western"/>
    <w:basedOn w:val="a0"/>
    <w:rsid w:val="00F91D0B"/>
    <w:pPr>
      <w:suppressAutoHyphens w:val="0"/>
      <w:spacing w:before="100" w:beforeAutospacing="1" w:after="142" w:line="276" w:lineRule="auto"/>
      <w:ind w:firstLine="720"/>
      <w:jc w:val="both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aliases w:val="!Части документа"/>
    <w:basedOn w:val="a0"/>
    <w:next w:val="a0"/>
    <w:link w:val="10"/>
    <w:qFormat/>
    <w:rsid w:val="00F91D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!Разделы документа"/>
    <w:basedOn w:val="a0"/>
    <w:next w:val="a0"/>
    <w:link w:val="21"/>
    <w:unhideWhenUsed/>
    <w:qFormat/>
    <w:rsid w:val="00F91D0B"/>
    <w:pPr>
      <w:keepNext/>
      <w:suppressAutoHyphens w:val="0"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!Главы документа"/>
    <w:basedOn w:val="a0"/>
    <w:next w:val="a0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aliases w:val="!Параграфы/Статьи документа"/>
    <w:basedOn w:val="a0"/>
    <w:next w:val="a0"/>
    <w:link w:val="40"/>
    <w:unhideWhenUsed/>
    <w:qFormat/>
    <w:rsid w:val="00F91D0B"/>
    <w:pPr>
      <w:keepNext/>
      <w:keepLines/>
      <w:spacing w:before="200"/>
      <w:outlineLvl w:val="3"/>
    </w:pPr>
    <w:rPr>
      <w:rFonts w:ascii="Cambria" w:eastAsia="Times New Roman" w:hAnsi="Cambria" w:cs="Times New Roman"/>
      <w:b/>
      <w:i/>
      <w:color w:val="4F81BD"/>
      <w:sz w:val="20"/>
      <w:szCs w:val="20"/>
      <w:lang w:val="x-none" w:eastAsia="ar-SA"/>
    </w:rPr>
  </w:style>
  <w:style w:type="paragraph" w:styleId="5">
    <w:name w:val="heading 5"/>
    <w:basedOn w:val="a0"/>
    <w:next w:val="a0"/>
    <w:link w:val="50"/>
    <w:uiPriority w:val="9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0"/>
    <w:next w:val="a0"/>
    <w:link w:val="60"/>
    <w:uiPriority w:val="99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1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1"/>
    <w:link w:val="5"/>
    <w:uiPriority w:val="9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1"/>
    <w:link w:val="6"/>
    <w:uiPriority w:val="99"/>
    <w:rsid w:val="005B2C9F"/>
    <w:rPr>
      <w:rFonts w:ascii="Times New Roman" w:hAnsi="Times New Roman"/>
      <w:sz w:val="40"/>
    </w:rPr>
  </w:style>
  <w:style w:type="paragraph" w:styleId="a4">
    <w:name w:val="Balloon Text"/>
    <w:basedOn w:val="a0"/>
    <w:link w:val="a5"/>
    <w:uiPriority w:val="99"/>
    <w:unhideWhenUsed/>
    <w:rsid w:val="005B2C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5B2C9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B2035B"/>
    <w:rPr>
      <w:rFonts w:ascii="Times New Roman" w:hAnsi="Times New Roman"/>
      <w:sz w:val="24"/>
    </w:rPr>
  </w:style>
  <w:style w:type="paragraph" w:styleId="a8">
    <w:name w:val="footer"/>
    <w:basedOn w:val="a0"/>
    <w:link w:val="a9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B2035B"/>
    <w:rPr>
      <w:rFonts w:ascii="Times New Roman" w:hAnsi="Times New Roman"/>
      <w:sz w:val="24"/>
    </w:rPr>
  </w:style>
  <w:style w:type="paragraph" w:styleId="aa">
    <w:name w:val="No Spacing"/>
    <w:link w:val="ab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2"/>
    <w:uiPriority w:val="3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c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1"/>
    <w:link w:val="1"/>
    <w:rsid w:val="00F91D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F91D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F91D0B"/>
    <w:rPr>
      <w:rFonts w:ascii="Cambria" w:eastAsia="Times New Roman" w:hAnsi="Cambria" w:cs="Times New Roman"/>
      <w:b/>
      <w:i/>
      <w:color w:val="4F81BD"/>
      <w:sz w:val="20"/>
      <w:szCs w:val="20"/>
      <w:lang w:val="x-none" w:eastAsia="ar-SA"/>
    </w:rPr>
  </w:style>
  <w:style w:type="paragraph" w:customStyle="1" w:styleId="COLBOTTOM">
    <w:name w:val="#COL_BOTTOM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LTOP">
    <w:name w:val="#COL_TOP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ENTERTEXT">
    <w:name w:val=".CENTERTEXT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DJVU">
    <w:name w:val=".DJVU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IDDLEPICT">
    <w:name w:val=".MIDDLEPICT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OPLEVELTEXT">
    <w:name w:val=".TOPLEVELTEXT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radeMark">
    <w:name w:val=".TradeMark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">
    <w:name w:val="TABLE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F91D0B"/>
    <w:rPr>
      <w:b/>
      <w:color w:val="26282F"/>
    </w:rPr>
  </w:style>
  <w:style w:type="paragraph" w:customStyle="1" w:styleId="ae">
    <w:name w:val="Нормальный (таблица)"/>
    <w:basedOn w:val="a0"/>
    <w:next w:val="a0"/>
    <w:uiPriority w:val="99"/>
    <w:rsid w:val="00F91D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">
    <w:name w:val="Прижатый влево"/>
    <w:basedOn w:val="a0"/>
    <w:next w:val="a0"/>
    <w:uiPriority w:val="99"/>
    <w:rsid w:val="00F91D0B"/>
    <w:pPr>
      <w:widowControl w:val="0"/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Standard">
    <w:name w:val="Standard"/>
    <w:uiPriority w:val="99"/>
    <w:rsid w:val="00F91D0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styleId="af0">
    <w:name w:val="Hyperlink"/>
    <w:unhideWhenUsed/>
    <w:rsid w:val="00F91D0B"/>
    <w:rPr>
      <w:rFonts w:cs="Times New Roman"/>
      <w:color w:val="0563C1"/>
      <w:u w:val="single"/>
    </w:rPr>
  </w:style>
  <w:style w:type="paragraph" w:customStyle="1" w:styleId="ConsPlusNormal">
    <w:name w:val="ConsPlusNormal"/>
    <w:link w:val="ConsPlusNormal0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Комментарий"/>
    <w:basedOn w:val="a0"/>
    <w:next w:val="a0"/>
    <w:uiPriority w:val="99"/>
    <w:rsid w:val="00F91D0B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Times New Roman" w:hAnsi="Times New Roman CYR" w:cs="Times New Roman CYR"/>
      <w:color w:val="353842"/>
      <w:szCs w:val="24"/>
      <w:lang w:eastAsia="ru-RU"/>
    </w:rPr>
  </w:style>
  <w:style w:type="paragraph" w:customStyle="1" w:styleId="af2">
    <w:name w:val="Информация о версии"/>
    <w:basedOn w:val="af1"/>
    <w:next w:val="a0"/>
    <w:uiPriority w:val="99"/>
    <w:rsid w:val="00F91D0B"/>
    <w:rPr>
      <w:i/>
      <w:iCs/>
    </w:rPr>
  </w:style>
  <w:style w:type="character" w:customStyle="1" w:styleId="af3">
    <w:name w:val="Гипертекстовая ссылка"/>
    <w:uiPriority w:val="99"/>
    <w:rsid w:val="00F91D0B"/>
    <w:rPr>
      <w:rFonts w:ascii="Times New Roman" w:hAnsi="Times New Roman" w:cs="Times New Roman" w:hint="default"/>
      <w:b w:val="0"/>
      <w:bCs w:val="0"/>
      <w:color w:val="106BBE"/>
    </w:rPr>
  </w:style>
  <w:style w:type="paragraph" w:styleId="af4">
    <w:name w:val="Normal (Web)"/>
    <w:basedOn w:val="a0"/>
    <w:uiPriority w:val="99"/>
    <w:unhideWhenUsed/>
    <w:rsid w:val="00F91D0B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F91D0B"/>
    <w:rPr>
      <w:rFonts w:ascii="Calibri" w:eastAsia="Calibri" w:hAnsi="Calibri" w:cs="Times New Roman"/>
    </w:rPr>
  </w:style>
  <w:style w:type="paragraph" w:customStyle="1" w:styleId="31">
    <w:name w:val="Основной текст 31"/>
    <w:basedOn w:val="a0"/>
    <w:uiPriority w:val="99"/>
    <w:rsid w:val="00F91D0B"/>
    <w:pPr>
      <w:widowControl w:val="0"/>
      <w:suppressAutoHyphens w:val="0"/>
      <w:ind w:firstLine="567"/>
      <w:jc w:val="both"/>
    </w:pPr>
    <w:rPr>
      <w:rFonts w:ascii="Arial" w:eastAsia="Calibri" w:hAnsi="Arial" w:cs="Times New Roman"/>
      <w:kern w:val="2"/>
      <w:szCs w:val="24"/>
      <w:lang w:eastAsia="ru-RU"/>
    </w:rPr>
  </w:style>
  <w:style w:type="paragraph" w:styleId="22">
    <w:name w:val="Body Text 2"/>
    <w:basedOn w:val="a0"/>
    <w:link w:val="23"/>
    <w:uiPriority w:val="99"/>
    <w:rsid w:val="00F91D0B"/>
    <w:pPr>
      <w:suppressAutoHyphens w:val="0"/>
      <w:spacing w:after="120" w:line="480" w:lineRule="auto"/>
      <w:ind w:firstLine="567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rsid w:val="00F91D0B"/>
    <w:rPr>
      <w:rFonts w:ascii="Arial" w:eastAsia="Calibri" w:hAnsi="Arial" w:cs="Times New Roman"/>
      <w:sz w:val="20"/>
      <w:szCs w:val="20"/>
      <w:lang w:eastAsia="ru-RU"/>
    </w:rPr>
  </w:style>
  <w:style w:type="character" w:styleId="af5">
    <w:name w:val="FollowedHyperlink"/>
    <w:uiPriority w:val="99"/>
    <w:rsid w:val="00F91D0B"/>
    <w:rPr>
      <w:rFonts w:cs="Times New Roman"/>
      <w:color w:val="800080"/>
      <w:u w:val="single"/>
    </w:rPr>
  </w:style>
  <w:style w:type="paragraph" w:customStyle="1" w:styleId="xl63">
    <w:name w:val="xl63"/>
    <w:basedOn w:val="a0"/>
    <w:rsid w:val="00F91D0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64">
    <w:name w:val="xl64"/>
    <w:basedOn w:val="a0"/>
    <w:rsid w:val="00F91D0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65">
    <w:name w:val="xl65"/>
    <w:basedOn w:val="a0"/>
    <w:rsid w:val="00F91D0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0"/>
    <w:rsid w:val="00F91D0B"/>
    <w:pPr>
      <w:pBdr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67">
    <w:name w:val="xl67"/>
    <w:basedOn w:val="a0"/>
    <w:rsid w:val="00F91D0B"/>
    <w:pPr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0"/>
    <w:rsid w:val="00F91D0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0"/>
    <w:rsid w:val="00F91D0B"/>
    <w:pPr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70">
    <w:name w:val="xl70"/>
    <w:basedOn w:val="a0"/>
    <w:rsid w:val="00F91D0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71">
    <w:name w:val="xl71"/>
    <w:basedOn w:val="a0"/>
    <w:rsid w:val="00F91D0B"/>
    <w:pPr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0"/>
    <w:rsid w:val="00F91D0B"/>
    <w:pPr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73">
    <w:name w:val="xl73"/>
    <w:basedOn w:val="a0"/>
    <w:rsid w:val="00F91D0B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0"/>
    <w:rsid w:val="00F91D0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75">
    <w:name w:val="xl75"/>
    <w:basedOn w:val="a0"/>
    <w:rsid w:val="00F91D0B"/>
    <w:pPr>
      <w:pBdr>
        <w:top w:val="single" w:sz="8" w:space="0" w:color="auto"/>
        <w:lef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76">
    <w:name w:val="xl76"/>
    <w:basedOn w:val="a0"/>
    <w:rsid w:val="00F91D0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0"/>
    <w:rsid w:val="00F91D0B"/>
    <w:pPr>
      <w:pBdr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0"/>
    <w:rsid w:val="00F91D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0"/>
    <w:rsid w:val="00F91D0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80">
    <w:name w:val="xl80"/>
    <w:basedOn w:val="a0"/>
    <w:rsid w:val="00F91D0B"/>
    <w:pPr>
      <w:pBdr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81">
    <w:name w:val="xl81"/>
    <w:basedOn w:val="a0"/>
    <w:rsid w:val="00F91D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82">
    <w:name w:val="xl82"/>
    <w:basedOn w:val="a0"/>
    <w:rsid w:val="00F91D0B"/>
    <w:pPr>
      <w:pBdr>
        <w:top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83">
    <w:name w:val="xl83"/>
    <w:basedOn w:val="a0"/>
    <w:rsid w:val="00F91D0B"/>
    <w:pPr>
      <w:pBdr>
        <w:lef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84">
    <w:name w:val="xl84"/>
    <w:basedOn w:val="a0"/>
    <w:rsid w:val="00F91D0B"/>
    <w:pPr>
      <w:pBdr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85">
    <w:name w:val="xl85"/>
    <w:basedOn w:val="a0"/>
    <w:rsid w:val="00F91D0B"/>
    <w:pPr>
      <w:pBdr>
        <w:left w:val="single" w:sz="8" w:space="0" w:color="auto"/>
        <w:bottom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86">
    <w:name w:val="xl86"/>
    <w:basedOn w:val="a0"/>
    <w:rsid w:val="00F91D0B"/>
    <w:pPr>
      <w:pBdr>
        <w:bottom w:val="single" w:sz="8" w:space="0" w:color="000000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87">
    <w:name w:val="xl87"/>
    <w:basedOn w:val="a0"/>
    <w:rsid w:val="00F91D0B"/>
    <w:pPr>
      <w:pBdr>
        <w:left w:val="single" w:sz="8" w:space="0" w:color="auto"/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88">
    <w:name w:val="xl88"/>
    <w:basedOn w:val="a0"/>
    <w:rsid w:val="00F91D0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89">
    <w:name w:val="xl89"/>
    <w:basedOn w:val="a0"/>
    <w:rsid w:val="00F91D0B"/>
    <w:pPr>
      <w:pBdr>
        <w:top w:val="single" w:sz="8" w:space="0" w:color="auto"/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90">
    <w:name w:val="xl90"/>
    <w:basedOn w:val="a0"/>
    <w:rsid w:val="00F91D0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F91D0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0"/>
    <w:rsid w:val="00F91D0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0"/>
    <w:rsid w:val="00F91D0B"/>
    <w:pPr>
      <w:pBdr>
        <w:top w:val="single" w:sz="8" w:space="0" w:color="auto"/>
        <w:righ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F91D0B"/>
    <w:pPr>
      <w:pBdr>
        <w:righ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F91D0B"/>
    <w:pPr>
      <w:pBdr>
        <w:bottom w:val="single" w:sz="8" w:space="0" w:color="auto"/>
        <w:righ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F91D0B"/>
    <w:pPr>
      <w:pBdr>
        <w:top w:val="single" w:sz="8" w:space="0" w:color="000000"/>
        <w:lef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97">
    <w:name w:val="xl97"/>
    <w:basedOn w:val="a0"/>
    <w:rsid w:val="00F91D0B"/>
    <w:pPr>
      <w:pBdr>
        <w:top w:val="single" w:sz="8" w:space="0" w:color="000000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98">
    <w:name w:val="xl98"/>
    <w:basedOn w:val="a0"/>
    <w:rsid w:val="00F91D0B"/>
    <w:pPr>
      <w:pBdr>
        <w:lef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99">
    <w:name w:val="xl99"/>
    <w:basedOn w:val="a0"/>
    <w:rsid w:val="00F91D0B"/>
    <w:pPr>
      <w:pBdr>
        <w:left w:val="single" w:sz="8" w:space="0" w:color="000000"/>
        <w:bottom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00">
    <w:name w:val="xl100"/>
    <w:basedOn w:val="a0"/>
    <w:rsid w:val="00F91D0B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01">
    <w:name w:val="xl101"/>
    <w:basedOn w:val="a0"/>
    <w:rsid w:val="00F91D0B"/>
    <w:pPr>
      <w:pBdr>
        <w:top w:val="single" w:sz="8" w:space="0" w:color="000000"/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02">
    <w:name w:val="xl102"/>
    <w:basedOn w:val="a0"/>
    <w:rsid w:val="00F91D0B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03">
    <w:name w:val="xl103"/>
    <w:basedOn w:val="a0"/>
    <w:rsid w:val="00F91D0B"/>
    <w:pPr>
      <w:pBdr>
        <w:top w:val="single" w:sz="8" w:space="0" w:color="auto"/>
        <w:lef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04">
    <w:name w:val="xl104"/>
    <w:basedOn w:val="a0"/>
    <w:rsid w:val="00F91D0B"/>
    <w:pPr>
      <w:pBdr>
        <w:left w:val="single" w:sz="8" w:space="0" w:color="000000"/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05">
    <w:name w:val="xl105"/>
    <w:basedOn w:val="a0"/>
    <w:rsid w:val="00F91D0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06">
    <w:name w:val="xl106"/>
    <w:basedOn w:val="a0"/>
    <w:rsid w:val="00F91D0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F91D0B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08">
    <w:name w:val="xl108"/>
    <w:basedOn w:val="a0"/>
    <w:rsid w:val="00F91D0B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09">
    <w:name w:val="xl109"/>
    <w:basedOn w:val="a0"/>
    <w:rsid w:val="00F91D0B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10">
    <w:name w:val="xl110"/>
    <w:basedOn w:val="a0"/>
    <w:rsid w:val="00F91D0B"/>
    <w:pPr>
      <w:pBdr>
        <w:top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F91D0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F91D0B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13">
    <w:name w:val="xl113"/>
    <w:basedOn w:val="a0"/>
    <w:rsid w:val="00F91D0B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14">
    <w:name w:val="xl114"/>
    <w:basedOn w:val="a0"/>
    <w:rsid w:val="00F91D0B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15">
    <w:name w:val="xl115"/>
    <w:basedOn w:val="a0"/>
    <w:rsid w:val="00F91D0B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16">
    <w:name w:val="xl116"/>
    <w:basedOn w:val="a0"/>
    <w:rsid w:val="00F91D0B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17">
    <w:name w:val="xl117"/>
    <w:basedOn w:val="a0"/>
    <w:rsid w:val="00F91D0B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18">
    <w:name w:val="xl118"/>
    <w:basedOn w:val="a0"/>
    <w:rsid w:val="00F91D0B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0"/>
    <w:rsid w:val="00F91D0B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0"/>
    <w:rsid w:val="00F91D0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0"/>
    <w:rsid w:val="00F91D0B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22">
    <w:name w:val="xl122"/>
    <w:basedOn w:val="a0"/>
    <w:rsid w:val="00F91D0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23">
    <w:name w:val="xl123"/>
    <w:basedOn w:val="a0"/>
    <w:rsid w:val="00F91D0B"/>
    <w:pPr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0"/>
    <w:rsid w:val="00F91D0B"/>
    <w:pPr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25">
    <w:name w:val="xl125"/>
    <w:basedOn w:val="a0"/>
    <w:rsid w:val="00F91D0B"/>
    <w:pPr>
      <w:pBdr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0"/>
    <w:rsid w:val="00F91D0B"/>
    <w:pPr>
      <w:pBdr>
        <w:lef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27">
    <w:name w:val="xl127"/>
    <w:basedOn w:val="a0"/>
    <w:rsid w:val="00F91D0B"/>
    <w:pPr>
      <w:pBdr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28">
    <w:name w:val="xl128"/>
    <w:basedOn w:val="a0"/>
    <w:rsid w:val="00F91D0B"/>
    <w:pPr>
      <w:pBdr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29">
    <w:name w:val="xl129"/>
    <w:basedOn w:val="a0"/>
    <w:rsid w:val="00F91D0B"/>
    <w:pPr>
      <w:pBdr>
        <w:left w:val="single" w:sz="8" w:space="0" w:color="auto"/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30">
    <w:name w:val="xl130"/>
    <w:basedOn w:val="a0"/>
    <w:rsid w:val="00F91D0B"/>
    <w:pPr>
      <w:pBdr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31">
    <w:name w:val="xl131"/>
    <w:basedOn w:val="a0"/>
    <w:rsid w:val="00F91D0B"/>
    <w:pPr>
      <w:pBdr>
        <w:bottom w:val="single" w:sz="8" w:space="0" w:color="auto"/>
        <w:right w:val="single" w:sz="8" w:space="0" w:color="000000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32">
    <w:name w:val="xl132"/>
    <w:basedOn w:val="a0"/>
    <w:rsid w:val="00F91D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33">
    <w:name w:val="xl133"/>
    <w:basedOn w:val="a0"/>
    <w:rsid w:val="00F91D0B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34">
    <w:name w:val="xl134"/>
    <w:basedOn w:val="a0"/>
    <w:rsid w:val="00F91D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35">
    <w:name w:val="xl135"/>
    <w:basedOn w:val="a0"/>
    <w:rsid w:val="00F91D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0"/>
    <w:rsid w:val="00F91D0B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0"/>
    <w:rsid w:val="00F91D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0"/>
    <w:rsid w:val="00F91D0B"/>
    <w:pPr>
      <w:pBdr>
        <w:top w:val="single" w:sz="4" w:space="0" w:color="auto"/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39">
    <w:name w:val="xl139"/>
    <w:basedOn w:val="a0"/>
    <w:rsid w:val="00F91D0B"/>
    <w:pPr>
      <w:pBdr>
        <w:top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40">
    <w:name w:val="xl140"/>
    <w:basedOn w:val="a0"/>
    <w:rsid w:val="00F91D0B"/>
    <w:pPr>
      <w:pBdr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41">
    <w:name w:val="xl141"/>
    <w:basedOn w:val="a0"/>
    <w:rsid w:val="00F91D0B"/>
    <w:pPr>
      <w:pBdr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42">
    <w:name w:val="xl142"/>
    <w:basedOn w:val="a0"/>
    <w:rsid w:val="00F91D0B"/>
    <w:pPr>
      <w:pBdr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43">
    <w:name w:val="xl143"/>
    <w:basedOn w:val="a0"/>
    <w:rsid w:val="00F91D0B"/>
    <w:pPr>
      <w:pBdr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44">
    <w:name w:val="xl144"/>
    <w:basedOn w:val="a0"/>
    <w:rsid w:val="00F91D0B"/>
    <w:pPr>
      <w:pBdr>
        <w:top w:val="single" w:sz="4" w:space="0" w:color="auto"/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0"/>
    <w:rsid w:val="00F91D0B"/>
    <w:pPr>
      <w:pBdr>
        <w:top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0"/>
    <w:rsid w:val="00F91D0B"/>
    <w:pPr>
      <w:pBdr>
        <w:top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0"/>
    <w:rsid w:val="00F91D0B"/>
    <w:pPr>
      <w:pBdr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0"/>
    <w:rsid w:val="00F91D0B"/>
    <w:pP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0"/>
    <w:rsid w:val="00F91D0B"/>
    <w:pPr>
      <w:pBdr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0"/>
    <w:rsid w:val="00F91D0B"/>
    <w:pPr>
      <w:pBdr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0"/>
    <w:rsid w:val="00F91D0B"/>
    <w:pPr>
      <w:pBdr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0"/>
    <w:rsid w:val="00F91D0B"/>
    <w:pPr>
      <w:pBdr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0"/>
    <w:rsid w:val="00F91D0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54">
    <w:name w:val="xl154"/>
    <w:basedOn w:val="a0"/>
    <w:rsid w:val="00F91D0B"/>
    <w:pPr>
      <w:pBdr>
        <w:top w:val="single" w:sz="8" w:space="0" w:color="000000"/>
        <w:lef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55">
    <w:name w:val="xl155"/>
    <w:basedOn w:val="a0"/>
    <w:rsid w:val="00F91D0B"/>
    <w:pPr>
      <w:pBdr>
        <w:top w:val="single" w:sz="8" w:space="0" w:color="000000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56">
    <w:name w:val="xl156"/>
    <w:basedOn w:val="a0"/>
    <w:rsid w:val="00F91D0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57">
    <w:name w:val="xl157"/>
    <w:basedOn w:val="a0"/>
    <w:rsid w:val="00F91D0B"/>
    <w:pPr>
      <w:pBdr>
        <w:bottom w:val="single" w:sz="8" w:space="0" w:color="auto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0"/>
    <w:rsid w:val="00F91D0B"/>
    <w:pPr>
      <w:pBdr>
        <w:bottom w:val="single" w:sz="8" w:space="0" w:color="auto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0"/>
    <w:rsid w:val="00F91D0B"/>
    <w:pPr>
      <w:pBdr>
        <w:left w:val="single" w:sz="8" w:space="0" w:color="auto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60">
    <w:name w:val="xl160"/>
    <w:basedOn w:val="a0"/>
    <w:rsid w:val="00F91D0B"/>
    <w:pPr>
      <w:pBdr>
        <w:lef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61">
    <w:name w:val="xl161"/>
    <w:basedOn w:val="a0"/>
    <w:rsid w:val="00F91D0B"/>
    <w:pPr>
      <w:pBdr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62">
    <w:name w:val="xl162"/>
    <w:basedOn w:val="a0"/>
    <w:rsid w:val="00F91D0B"/>
    <w:pPr>
      <w:pBdr>
        <w:left w:val="single" w:sz="8" w:space="0" w:color="auto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63">
    <w:name w:val="xl163"/>
    <w:basedOn w:val="a0"/>
    <w:rsid w:val="00F91D0B"/>
    <w:pPr>
      <w:pBdr>
        <w:bottom w:val="single" w:sz="8" w:space="0" w:color="auto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64">
    <w:name w:val="xl164"/>
    <w:basedOn w:val="a0"/>
    <w:rsid w:val="00F91D0B"/>
    <w:pPr>
      <w:pBdr>
        <w:bottom w:val="single" w:sz="8" w:space="0" w:color="auto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65">
    <w:name w:val="xl165"/>
    <w:basedOn w:val="a0"/>
    <w:rsid w:val="00F91D0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66">
    <w:name w:val="xl166"/>
    <w:basedOn w:val="a0"/>
    <w:rsid w:val="00F91D0B"/>
    <w:pPr>
      <w:pBdr>
        <w:left w:val="single" w:sz="8" w:space="0" w:color="auto"/>
        <w:bottom w:val="single" w:sz="8" w:space="0" w:color="000000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67">
    <w:name w:val="xl167"/>
    <w:basedOn w:val="a0"/>
    <w:rsid w:val="00F91D0B"/>
    <w:pPr>
      <w:pBdr>
        <w:bottom w:val="single" w:sz="8" w:space="0" w:color="000000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68">
    <w:name w:val="xl168"/>
    <w:basedOn w:val="a0"/>
    <w:rsid w:val="00F91D0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eastAsia="Calibri" w:cs="Times New Roman"/>
      <w:sz w:val="18"/>
      <w:szCs w:val="18"/>
      <w:lang w:eastAsia="ru-RU"/>
    </w:rPr>
  </w:style>
  <w:style w:type="paragraph" w:customStyle="1" w:styleId="xl169">
    <w:name w:val="xl169"/>
    <w:basedOn w:val="a0"/>
    <w:rsid w:val="00F91D0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0"/>
    <w:rsid w:val="00F91D0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0"/>
    <w:rsid w:val="00F91D0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0"/>
    <w:rsid w:val="00F91D0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0"/>
    <w:rsid w:val="00F91D0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0"/>
    <w:rsid w:val="00F91D0B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5">
    <w:name w:val="xl175"/>
    <w:basedOn w:val="a0"/>
    <w:rsid w:val="00F91D0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6">
    <w:name w:val="xl176"/>
    <w:basedOn w:val="a0"/>
    <w:rsid w:val="00F91D0B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styleId="af6">
    <w:name w:val="List Paragraph"/>
    <w:basedOn w:val="a0"/>
    <w:uiPriority w:val="99"/>
    <w:qFormat/>
    <w:rsid w:val="00F91D0B"/>
    <w:pPr>
      <w:suppressAutoHyphens w:val="0"/>
      <w:ind w:left="720"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styleId="af7">
    <w:name w:val="Body Text Indent"/>
    <w:basedOn w:val="a0"/>
    <w:link w:val="af8"/>
    <w:uiPriority w:val="99"/>
    <w:rsid w:val="00F91D0B"/>
    <w:pPr>
      <w:widowControl w:val="0"/>
      <w:suppressAutoHyphens w:val="0"/>
      <w:ind w:firstLine="900"/>
      <w:jc w:val="both"/>
    </w:pPr>
    <w:rPr>
      <w:rFonts w:ascii="Arial" w:eastAsia="Calibri" w:hAnsi="Arial" w:cs="Arial"/>
      <w:kern w:val="1"/>
      <w:szCs w:val="24"/>
      <w:lang w:eastAsia="ru-RU"/>
    </w:rPr>
  </w:style>
  <w:style w:type="character" w:customStyle="1" w:styleId="af8">
    <w:name w:val="Основной текст с отступом Знак"/>
    <w:basedOn w:val="a1"/>
    <w:link w:val="af7"/>
    <w:uiPriority w:val="99"/>
    <w:rsid w:val="00F91D0B"/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91D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PreformattedChar">
    <w:name w:val="HTML Preformatted Char"/>
    <w:uiPriority w:val="99"/>
    <w:locked/>
    <w:rsid w:val="00F91D0B"/>
    <w:rPr>
      <w:rFonts w:ascii="Courier New" w:hAnsi="Courier New"/>
      <w:lang w:eastAsia="ru-RU"/>
    </w:rPr>
  </w:style>
  <w:style w:type="paragraph" w:styleId="HTML0">
    <w:name w:val="HTML Preformatted"/>
    <w:basedOn w:val="a0"/>
    <w:link w:val="HTML1"/>
    <w:uiPriority w:val="99"/>
    <w:rsid w:val="00F91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Calibri" w:hAnsi="Courier New" w:cs="Times New Roman"/>
      <w:szCs w:val="24"/>
      <w:lang w:eastAsia="ru-RU"/>
    </w:rPr>
  </w:style>
  <w:style w:type="character" w:customStyle="1" w:styleId="HTML1">
    <w:name w:val="Стандартный HTML Знак"/>
    <w:basedOn w:val="a1"/>
    <w:link w:val="HTML0"/>
    <w:uiPriority w:val="99"/>
    <w:rsid w:val="00F91D0B"/>
    <w:rPr>
      <w:rFonts w:ascii="Courier New" w:eastAsia="Calibri" w:hAnsi="Courier New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Содержимое таблицы"/>
    <w:basedOn w:val="a0"/>
    <w:uiPriority w:val="99"/>
    <w:rsid w:val="00F91D0B"/>
    <w:pPr>
      <w:widowControl w:val="0"/>
      <w:suppressLineNumbers/>
      <w:suppressAutoHyphens w:val="0"/>
      <w:ind w:firstLine="567"/>
      <w:jc w:val="both"/>
    </w:pPr>
    <w:rPr>
      <w:rFonts w:ascii="Arial" w:eastAsia="Calibri" w:hAnsi="Arial" w:cs="Times New Roman"/>
      <w:kern w:val="1"/>
      <w:szCs w:val="24"/>
      <w:lang w:eastAsia="ru-RU"/>
    </w:rPr>
  </w:style>
  <w:style w:type="paragraph" w:styleId="afa">
    <w:name w:val="Body Text"/>
    <w:basedOn w:val="a0"/>
    <w:link w:val="afb"/>
    <w:uiPriority w:val="99"/>
    <w:rsid w:val="00F91D0B"/>
    <w:pPr>
      <w:suppressAutoHyphens w:val="0"/>
      <w:ind w:firstLine="567"/>
      <w:jc w:val="center"/>
    </w:pPr>
    <w:rPr>
      <w:rFonts w:ascii="Arial" w:eastAsia="Calibri" w:hAnsi="Arial" w:cs="Times New Roman"/>
      <w:b/>
      <w:szCs w:val="24"/>
      <w:lang w:eastAsia="ru-RU"/>
    </w:rPr>
  </w:style>
  <w:style w:type="character" w:customStyle="1" w:styleId="afb">
    <w:name w:val="Основной текст Знак"/>
    <w:basedOn w:val="a1"/>
    <w:link w:val="afa"/>
    <w:uiPriority w:val="99"/>
    <w:rsid w:val="00F91D0B"/>
    <w:rPr>
      <w:rFonts w:ascii="Arial" w:eastAsia="Calibri" w:hAnsi="Arial" w:cs="Times New Roman"/>
      <w:b/>
      <w:sz w:val="24"/>
      <w:szCs w:val="24"/>
      <w:lang w:eastAsia="ru-RU"/>
    </w:rPr>
  </w:style>
  <w:style w:type="paragraph" w:customStyle="1" w:styleId="afc">
    <w:name w:val="Базовый"/>
    <w:uiPriority w:val="99"/>
    <w:rsid w:val="00F91D0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styleId="HTML2">
    <w:name w:val="HTML Variable"/>
    <w:aliases w:val="!Ссылки в документе"/>
    <w:rsid w:val="00F91D0B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d">
    <w:name w:val="Текст примечания Знак"/>
    <w:aliases w:val="!Равноширинный текст документа Знак"/>
    <w:link w:val="afe"/>
    <w:rsid w:val="00F91D0B"/>
    <w:rPr>
      <w:rFonts w:ascii="Courier" w:hAnsi="Courier"/>
    </w:rPr>
  </w:style>
  <w:style w:type="paragraph" w:styleId="afe">
    <w:name w:val="annotation text"/>
    <w:aliases w:val="!Равноширинный текст документа"/>
    <w:basedOn w:val="a0"/>
    <w:link w:val="afd"/>
    <w:rsid w:val="00F91D0B"/>
    <w:pPr>
      <w:suppressAutoHyphens w:val="0"/>
      <w:ind w:firstLine="567"/>
      <w:jc w:val="both"/>
    </w:pPr>
    <w:rPr>
      <w:rFonts w:ascii="Courier" w:hAnsi="Courier"/>
      <w:sz w:val="22"/>
    </w:rPr>
  </w:style>
  <w:style w:type="character" w:customStyle="1" w:styleId="12">
    <w:name w:val="Текст примечания Знак1"/>
    <w:aliases w:val="!Равноширинный текст документа Знак1"/>
    <w:basedOn w:val="a1"/>
    <w:uiPriority w:val="99"/>
    <w:rsid w:val="00F91D0B"/>
    <w:rPr>
      <w:rFonts w:ascii="Times New Roman" w:hAnsi="Times New Roman"/>
      <w:sz w:val="20"/>
      <w:szCs w:val="20"/>
    </w:rPr>
  </w:style>
  <w:style w:type="paragraph" w:customStyle="1" w:styleId="Title">
    <w:name w:val="Title!Название НПА"/>
    <w:basedOn w:val="a0"/>
    <w:rsid w:val="00F91D0B"/>
    <w:pPr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F91D0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0">
    <w:name w:val="Table!Таблица"/>
    <w:rsid w:val="00F91D0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1">
    <w:name w:val="Table!"/>
    <w:next w:val="Table0"/>
    <w:rsid w:val="00F91D0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uiPriority w:val="99"/>
    <w:rsid w:val="00F91D0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aff">
    <w:name w:val="Текст сноски Знак"/>
    <w:link w:val="aff0"/>
    <w:uiPriority w:val="99"/>
    <w:rsid w:val="00F91D0B"/>
    <w:rPr>
      <w:rFonts w:ascii="Arial" w:hAnsi="Arial"/>
      <w:sz w:val="24"/>
    </w:rPr>
  </w:style>
  <w:style w:type="paragraph" w:styleId="aff0">
    <w:name w:val="footnote text"/>
    <w:basedOn w:val="a0"/>
    <w:link w:val="aff"/>
    <w:uiPriority w:val="99"/>
    <w:rsid w:val="00F91D0B"/>
    <w:pPr>
      <w:suppressAutoHyphens w:val="0"/>
      <w:spacing w:after="200" w:line="276" w:lineRule="auto"/>
      <w:ind w:firstLine="567"/>
      <w:jc w:val="both"/>
    </w:pPr>
    <w:rPr>
      <w:rFonts w:ascii="Arial" w:hAnsi="Arial"/>
    </w:rPr>
  </w:style>
  <w:style w:type="character" w:customStyle="1" w:styleId="13">
    <w:name w:val="Текст сноски Знак1"/>
    <w:basedOn w:val="a1"/>
    <w:uiPriority w:val="99"/>
    <w:rsid w:val="00F91D0B"/>
    <w:rPr>
      <w:rFonts w:ascii="Times New Roman" w:hAnsi="Times New Roman"/>
      <w:sz w:val="20"/>
      <w:szCs w:val="20"/>
    </w:rPr>
  </w:style>
  <w:style w:type="character" w:customStyle="1" w:styleId="aff1">
    <w:name w:val="Текст концевой сноски Знак"/>
    <w:link w:val="aff2"/>
    <w:uiPriority w:val="99"/>
    <w:rsid w:val="00F91D0B"/>
    <w:rPr>
      <w:sz w:val="24"/>
    </w:rPr>
  </w:style>
  <w:style w:type="paragraph" w:styleId="aff2">
    <w:name w:val="endnote text"/>
    <w:basedOn w:val="a0"/>
    <w:link w:val="aff1"/>
    <w:uiPriority w:val="99"/>
    <w:rsid w:val="00F91D0B"/>
    <w:pPr>
      <w:suppressAutoHyphens w:val="0"/>
      <w:spacing w:after="200" w:line="276" w:lineRule="auto"/>
      <w:ind w:firstLine="567"/>
      <w:jc w:val="both"/>
    </w:pPr>
    <w:rPr>
      <w:rFonts w:asciiTheme="minorHAnsi" w:hAnsiTheme="minorHAnsi"/>
    </w:rPr>
  </w:style>
  <w:style w:type="character" w:customStyle="1" w:styleId="14">
    <w:name w:val="Текст концевой сноски Знак1"/>
    <w:basedOn w:val="a1"/>
    <w:uiPriority w:val="99"/>
    <w:rsid w:val="00F91D0B"/>
    <w:rPr>
      <w:rFonts w:ascii="Times New Roman" w:hAnsi="Times New Roman"/>
      <w:sz w:val="20"/>
      <w:szCs w:val="20"/>
    </w:rPr>
  </w:style>
  <w:style w:type="character" w:customStyle="1" w:styleId="32">
    <w:name w:val="Основной текст 3 Знак"/>
    <w:link w:val="33"/>
    <w:uiPriority w:val="99"/>
    <w:rsid w:val="00F91D0B"/>
    <w:rPr>
      <w:rFonts w:ascii="Arial" w:hAnsi="Arial"/>
      <w:sz w:val="16"/>
    </w:rPr>
  </w:style>
  <w:style w:type="paragraph" w:styleId="33">
    <w:name w:val="Body Text 3"/>
    <w:basedOn w:val="a0"/>
    <w:link w:val="32"/>
    <w:uiPriority w:val="99"/>
    <w:rsid w:val="00F91D0B"/>
    <w:pPr>
      <w:suppressAutoHyphens w:val="0"/>
      <w:spacing w:after="120"/>
      <w:ind w:firstLine="567"/>
      <w:jc w:val="both"/>
    </w:pPr>
    <w:rPr>
      <w:rFonts w:ascii="Arial" w:hAnsi="Arial"/>
      <w:sz w:val="16"/>
    </w:rPr>
  </w:style>
  <w:style w:type="character" w:customStyle="1" w:styleId="310">
    <w:name w:val="Основной текст 3 Знак1"/>
    <w:basedOn w:val="a1"/>
    <w:uiPriority w:val="99"/>
    <w:rsid w:val="00F91D0B"/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5"/>
    <w:uiPriority w:val="99"/>
    <w:rsid w:val="00F91D0B"/>
    <w:rPr>
      <w:sz w:val="16"/>
    </w:rPr>
  </w:style>
  <w:style w:type="paragraph" w:styleId="35">
    <w:name w:val="Body Text Indent 3"/>
    <w:basedOn w:val="a0"/>
    <w:link w:val="34"/>
    <w:uiPriority w:val="99"/>
    <w:rsid w:val="00F91D0B"/>
    <w:pPr>
      <w:suppressAutoHyphens w:val="0"/>
      <w:spacing w:after="120" w:line="276" w:lineRule="auto"/>
      <w:ind w:left="283" w:firstLine="567"/>
      <w:jc w:val="both"/>
    </w:pPr>
    <w:rPr>
      <w:rFonts w:asciiTheme="minorHAnsi" w:hAnsiTheme="minorHAnsi"/>
      <w:sz w:val="16"/>
    </w:rPr>
  </w:style>
  <w:style w:type="character" w:customStyle="1" w:styleId="311">
    <w:name w:val="Основной текст с отступом 3 Знак1"/>
    <w:basedOn w:val="a1"/>
    <w:uiPriority w:val="99"/>
    <w:rsid w:val="00F91D0B"/>
    <w:rPr>
      <w:rFonts w:ascii="Times New Roman" w:hAnsi="Times New Roman"/>
      <w:sz w:val="16"/>
      <w:szCs w:val="16"/>
    </w:rPr>
  </w:style>
  <w:style w:type="paragraph" w:customStyle="1" w:styleId="15">
    <w:name w:val="Без интервала1"/>
    <w:uiPriority w:val="99"/>
    <w:rsid w:val="00F91D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F91D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Style10">
    <w:name w:val="Style10"/>
    <w:basedOn w:val="a0"/>
    <w:uiPriority w:val="99"/>
    <w:rsid w:val="00F91D0B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FR1">
    <w:name w:val="FR1"/>
    <w:uiPriority w:val="99"/>
    <w:rsid w:val="00F91D0B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210">
    <w:name w:val="Основной текст 21"/>
    <w:basedOn w:val="a0"/>
    <w:uiPriority w:val="99"/>
    <w:rsid w:val="00F91D0B"/>
    <w:pPr>
      <w:suppressAutoHyphens w:val="0"/>
      <w:ind w:firstLine="567"/>
      <w:jc w:val="center"/>
    </w:pPr>
    <w:rPr>
      <w:rFonts w:ascii="Arial" w:eastAsia="Times New Roman" w:hAnsi="Arial" w:cs="Times New Roman"/>
      <w:b/>
      <w:bCs/>
      <w:caps/>
      <w:sz w:val="28"/>
      <w:szCs w:val="28"/>
      <w:lang w:eastAsia="ru-RU"/>
    </w:rPr>
  </w:style>
  <w:style w:type="paragraph" w:customStyle="1" w:styleId="aff3">
    <w:name w:val="Заголовок"/>
    <w:basedOn w:val="a0"/>
    <w:next w:val="afa"/>
    <w:uiPriority w:val="99"/>
    <w:rsid w:val="00F91D0B"/>
    <w:pPr>
      <w:keepNext/>
      <w:suppressAutoHyphens w:val="0"/>
      <w:spacing w:before="240" w:after="120"/>
      <w:ind w:firstLine="567"/>
      <w:jc w:val="both"/>
    </w:pPr>
    <w:rPr>
      <w:rFonts w:ascii="Arial" w:eastAsia="Calibri" w:hAnsi="Arial" w:cs="Tahoma"/>
      <w:sz w:val="28"/>
      <w:szCs w:val="28"/>
      <w:lang w:eastAsia="ru-RU"/>
    </w:rPr>
  </w:style>
  <w:style w:type="paragraph" w:customStyle="1" w:styleId="16">
    <w:name w:val="Название1"/>
    <w:basedOn w:val="a0"/>
    <w:uiPriority w:val="99"/>
    <w:rsid w:val="00F91D0B"/>
    <w:pPr>
      <w:suppressLineNumbers/>
      <w:suppressAutoHyphens w:val="0"/>
      <w:spacing w:before="120" w:after="120"/>
      <w:ind w:firstLine="567"/>
      <w:jc w:val="both"/>
    </w:pPr>
    <w:rPr>
      <w:rFonts w:ascii="Arial" w:eastAsia="Times New Roman" w:hAnsi="Arial" w:cs="Tahoma"/>
      <w:i/>
      <w:iCs/>
      <w:szCs w:val="24"/>
      <w:lang w:eastAsia="ru-RU"/>
    </w:rPr>
  </w:style>
  <w:style w:type="paragraph" w:customStyle="1" w:styleId="17">
    <w:name w:val="Указатель1"/>
    <w:basedOn w:val="a0"/>
    <w:uiPriority w:val="99"/>
    <w:rsid w:val="00F91D0B"/>
    <w:pPr>
      <w:suppressLineNumbers/>
      <w:suppressAutoHyphens w:val="0"/>
      <w:ind w:firstLine="567"/>
      <w:jc w:val="both"/>
    </w:pPr>
    <w:rPr>
      <w:rFonts w:ascii="Arial" w:eastAsia="Times New Roman" w:hAnsi="Arial" w:cs="Tahoma"/>
      <w:szCs w:val="24"/>
      <w:lang w:eastAsia="ru-RU"/>
    </w:rPr>
  </w:style>
  <w:style w:type="paragraph" w:customStyle="1" w:styleId="18">
    <w:name w:val="Название объекта1"/>
    <w:basedOn w:val="a0"/>
    <w:next w:val="a0"/>
    <w:uiPriority w:val="99"/>
    <w:rsid w:val="00F91D0B"/>
    <w:pPr>
      <w:suppressAutoHyphens w:val="0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customStyle="1" w:styleId="aff4">
    <w:name w:val="Заголовок таблицы"/>
    <w:basedOn w:val="af9"/>
    <w:uiPriority w:val="99"/>
    <w:rsid w:val="00F91D0B"/>
    <w:pPr>
      <w:widowControl/>
      <w:jc w:val="center"/>
    </w:pPr>
    <w:rPr>
      <w:rFonts w:eastAsia="Times New Roman"/>
      <w:b/>
      <w:bCs/>
      <w:kern w:val="0"/>
    </w:rPr>
  </w:style>
  <w:style w:type="paragraph" w:customStyle="1" w:styleId="Style2">
    <w:name w:val="Style2"/>
    <w:basedOn w:val="a0"/>
    <w:uiPriority w:val="99"/>
    <w:rsid w:val="00F91D0B"/>
    <w:pPr>
      <w:suppressAutoHyphens w:val="0"/>
      <w:spacing w:line="278" w:lineRule="exact"/>
      <w:ind w:firstLine="662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F91D0B"/>
    <w:pPr>
      <w:suppressAutoHyphens w:val="0"/>
      <w:ind w:firstLine="708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fr10">
    <w:name w:val="fr1"/>
    <w:basedOn w:val="a0"/>
    <w:uiPriority w:val="99"/>
    <w:rsid w:val="00F91D0B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Pro-Gramma">
    <w:name w:val="Pro-Gramma"/>
    <w:basedOn w:val="a0"/>
    <w:uiPriority w:val="99"/>
    <w:rsid w:val="00F91D0B"/>
    <w:pPr>
      <w:suppressAutoHyphens w:val="0"/>
      <w:spacing w:before="120" w:line="288" w:lineRule="auto"/>
      <w:ind w:left="1134" w:firstLine="567"/>
      <w:jc w:val="both"/>
    </w:pPr>
    <w:rPr>
      <w:rFonts w:ascii="Georgia" w:eastAsia="Times New Roman" w:hAnsi="Georgia" w:cs="Times New Roman"/>
      <w:szCs w:val="24"/>
      <w:lang w:eastAsia="ru-RU"/>
    </w:rPr>
  </w:style>
  <w:style w:type="paragraph" w:customStyle="1" w:styleId="Pro-Tab">
    <w:name w:val="Pro-Tab #"/>
    <w:basedOn w:val="a0"/>
    <w:uiPriority w:val="99"/>
    <w:rsid w:val="00F91D0B"/>
    <w:pPr>
      <w:numPr>
        <w:numId w:val="24"/>
      </w:numPr>
      <w:tabs>
        <w:tab w:val="num" w:pos="132"/>
      </w:tabs>
      <w:suppressAutoHyphens w:val="0"/>
      <w:spacing w:before="60" w:after="60"/>
      <w:ind w:left="132" w:hanging="132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aff5">
    <w:name w:val="Таблицы (моноширинный)"/>
    <w:basedOn w:val="a0"/>
    <w:next w:val="a0"/>
    <w:uiPriority w:val="99"/>
    <w:rsid w:val="00F91D0B"/>
    <w:pPr>
      <w:suppressAutoHyphens w:val="0"/>
      <w:autoSpaceDE w:val="0"/>
      <w:autoSpaceDN w:val="0"/>
      <w:adjustRightInd w:val="0"/>
      <w:ind w:firstLine="567"/>
      <w:jc w:val="both"/>
    </w:pPr>
    <w:rPr>
      <w:rFonts w:ascii="Courier New" w:eastAsia="Calibri" w:hAnsi="Courier New" w:cs="Courier New"/>
      <w:szCs w:val="24"/>
    </w:rPr>
  </w:style>
  <w:style w:type="paragraph" w:customStyle="1" w:styleId="Default">
    <w:name w:val="Default"/>
    <w:uiPriority w:val="99"/>
    <w:rsid w:val="00F91D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0">
    <w:name w:val="Основной текст + 12 пт"/>
    <w:aliases w:val="По ширине,Первая строка:  1,25 см,После:  0 пт"/>
    <w:basedOn w:val="afa"/>
    <w:uiPriority w:val="99"/>
    <w:rsid w:val="00F91D0B"/>
    <w:pPr>
      <w:jc w:val="both"/>
    </w:pPr>
    <w:rPr>
      <w:b w:val="0"/>
    </w:rPr>
  </w:style>
  <w:style w:type="paragraph" w:customStyle="1" w:styleId="font5">
    <w:name w:val="font5"/>
    <w:basedOn w:val="a0"/>
    <w:uiPriority w:val="99"/>
    <w:rsid w:val="00F91D0B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color w:val="000000"/>
      <w:szCs w:val="24"/>
      <w:u w:val="single"/>
      <w:lang w:eastAsia="ru-RU"/>
    </w:rPr>
  </w:style>
  <w:style w:type="paragraph" w:customStyle="1" w:styleId="xl177">
    <w:name w:val="xl177"/>
    <w:basedOn w:val="a0"/>
    <w:rsid w:val="00F91D0B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78">
    <w:name w:val="xl178"/>
    <w:basedOn w:val="a0"/>
    <w:rsid w:val="00F91D0B"/>
    <w:pPr>
      <w:pBdr>
        <w:bottom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79">
    <w:name w:val="xl179"/>
    <w:basedOn w:val="a0"/>
    <w:rsid w:val="00F91D0B"/>
    <w:pP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80">
    <w:name w:val="xl180"/>
    <w:basedOn w:val="a0"/>
    <w:rsid w:val="00F91D0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81">
    <w:name w:val="xl181"/>
    <w:basedOn w:val="a0"/>
    <w:rsid w:val="00F91D0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82">
    <w:name w:val="xl182"/>
    <w:basedOn w:val="a0"/>
    <w:rsid w:val="00F91D0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83">
    <w:name w:val="xl183"/>
    <w:basedOn w:val="a0"/>
    <w:rsid w:val="00F91D0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84">
    <w:name w:val="xl184"/>
    <w:basedOn w:val="a0"/>
    <w:rsid w:val="00F91D0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HTML10">
    <w:name w:val="Стандартный HTML1"/>
    <w:basedOn w:val="a0"/>
    <w:next w:val="HTML0"/>
    <w:uiPriority w:val="99"/>
    <w:rsid w:val="00F91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Calibri" w:hAnsi="Courier New" w:cs="Courier New"/>
      <w:sz w:val="22"/>
      <w:lang w:eastAsia="ru-RU"/>
    </w:rPr>
  </w:style>
  <w:style w:type="paragraph" w:customStyle="1" w:styleId="font6">
    <w:name w:val="font6"/>
    <w:basedOn w:val="a0"/>
    <w:uiPriority w:val="99"/>
    <w:rsid w:val="00F91D0B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color w:val="000000"/>
      <w:szCs w:val="24"/>
      <w:u w:val="single"/>
      <w:lang w:eastAsia="ru-RU"/>
    </w:rPr>
  </w:style>
  <w:style w:type="character" w:customStyle="1" w:styleId="FontStyle232">
    <w:name w:val="Font Style232"/>
    <w:uiPriority w:val="99"/>
    <w:rsid w:val="00F91D0B"/>
    <w:rPr>
      <w:rFonts w:ascii="Times New Roman" w:hAnsi="Times New Roman"/>
      <w:b/>
      <w:sz w:val="24"/>
    </w:rPr>
  </w:style>
  <w:style w:type="character" w:customStyle="1" w:styleId="Absatz-Standardschriftart">
    <w:name w:val="Absatz-Standardschriftart"/>
    <w:uiPriority w:val="99"/>
    <w:rsid w:val="00F91D0B"/>
  </w:style>
  <w:style w:type="character" w:customStyle="1" w:styleId="WW-Absatz-Standardschriftart">
    <w:name w:val="WW-Absatz-Standardschriftart"/>
    <w:uiPriority w:val="99"/>
    <w:rsid w:val="00F91D0B"/>
  </w:style>
  <w:style w:type="character" w:customStyle="1" w:styleId="WW-Absatz-Standardschriftart1">
    <w:name w:val="WW-Absatz-Standardschriftart1"/>
    <w:uiPriority w:val="99"/>
    <w:rsid w:val="00F91D0B"/>
  </w:style>
  <w:style w:type="character" w:customStyle="1" w:styleId="WW8Num2z0">
    <w:name w:val="WW8Num2z0"/>
    <w:uiPriority w:val="99"/>
    <w:rsid w:val="00F91D0B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91D0B"/>
  </w:style>
  <w:style w:type="character" w:customStyle="1" w:styleId="WW-Absatz-Standardschriftart111">
    <w:name w:val="WW-Absatz-Standardschriftart111"/>
    <w:uiPriority w:val="99"/>
    <w:rsid w:val="00F91D0B"/>
  </w:style>
  <w:style w:type="character" w:customStyle="1" w:styleId="WW-Absatz-Standardschriftart1111">
    <w:name w:val="WW-Absatz-Standardschriftart1111"/>
    <w:uiPriority w:val="99"/>
    <w:rsid w:val="00F91D0B"/>
  </w:style>
  <w:style w:type="character" w:customStyle="1" w:styleId="WW-Absatz-Standardschriftart11111">
    <w:name w:val="WW-Absatz-Standardschriftart11111"/>
    <w:uiPriority w:val="99"/>
    <w:rsid w:val="00F91D0B"/>
  </w:style>
  <w:style w:type="character" w:customStyle="1" w:styleId="WW-Absatz-Standardschriftart111111">
    <w:name w:val="WW-Absatz-Standardschriftart111111"/>
    <w:uiPriority w:val="99"/>
    <w:rsid w:val="00F91D0B"/>
  </w:style>
  <w:style w:type="character" w:customStyle="1" w:styleId="WW-Absatz-Standardschriftart1111111">
    <w:name w:val="WW-Absatz-Standardschriftart1111111"/>
    <w:uiPriority w:val="99"/>
    <w:rsid w:val="00F91D0B"/>
  </w:style>
  <w:style w:type="character" w:customStyle="1" w:styleId="WW-Absatz-Standardschriftart11111111">
    <w:name w:val="WW-Absatz-Standardschriftart11111111"/>
    <w:uiPriority w:val="99"/>
    <w:rsid w:val="00F91D0B"/>
  </w:style>
  <w:style w:type="character" w:customStyle="1" w:styleId="WW-Absatz-Standardschriftart111111111">
    <w:name w:val="WW-Absatz-Standardschriftart111111111"/>
    <w:uiPriority w:val="99"/>
    <w:rsid w:val="00F91D0B"/>
  </w:style>
  <w:style w:type="character" w:customStyle="1" w:styleId="WW-Absatz-Standardschriftart1111111111">
    <w:name w:val="WW-Absatz-Standardschriftart1111111111"/>
    <w:uiPriority w:val="99"/>
    <w:rsid w:val="00F91D0B"/>
  </w:style>
  <w:style w:type="character" w:customStyle="1" w:styleId="WW8Num3z0">
    <w:name w:val="WW8Num3z0"/>
    <w:uiPriority w:val="99"/>
    <w:rsid w:val="00F91D0B"/>
    <w:rPr>
      <w:rFonts w:ascii="Symbol" w:hAnsi="Symbol"/>
    </w:rPr>
  </w:style>
  <w:style w:type="character" w:customStyle="1" w:styleId="WW-Absatz-Standardschriftart11111111111">
    <w:name w:val="WW-Absatz-Standardschriftart11111111111"/>
    <w:uiPriority w:val="99"/>
    <w:rsid w:val="00F91D0B"/>
  </w:style>
  <w:style w:type="character" w:customStyle="1" w:styleId="WW-Absatz-Standardschriftart111111111111">
    <w:name w:val="WW-Absatz-Standardschriftart111111111111"/>
    <w:uiPriority w:val="99"/>
    <w:rsid w:val="00F91D0B"/>
  </w:style>
  <w:style w:type="character" w:customStyle="1" w:styleId="WW-Absatz-Standardschriftart1111111111111">
    <w:name w:val="WW-Absatz-Standardschriftart1111111111111"/>
    <w:uiPriority w:val="99"/>
    <w:rsid w:val="00F91D0B"/>
  </w:style>
  <w:style w:type="character" w:customStyle="1" w:styleId="WW8Num4z0">
    <w:name w:val="WW8Num4z0"/>
    <w:uiPriority w:val="99"/>
    <w:rsid w:val="00F91D0B"/>
    <w:rPr>
      <w:rFonts w:ascii="Symbol" w:hAnsi="Symbol"/>
    </w:rPr>
  </w:style>
  <w:style w:type="character" w:customStyle="1" w:styleId="WW-Absatz-Standardschriftart11111111111111">
    <w:name w:val="WW-Absatz-Standardschriftart11111111111111"/>
    <w:uiPriority w:val="99"/>
    <w:rsid w:val="00F91D0B"/>
  </w:style>
  <w:style w:type="character" w:customStyle="1" w:styleId="WW-Absatz-Standardschriftart111111111111111">
    <w:name w:val="WW-Absatz-Standardschriftart111111111111111"/>
    <w:uiPriority w:val="99"/>
    <w:rsid w:val="00F91D0B"/>
  </w:style>
  <w:style w:type="character" w:customStyle="1" w:styleId="WW-Absatz-Standardschriftart1111111111111111">
    <w:name w:val="WW-Absatz-Standardschriftart1111111111111111"/>
    <w:uiPriority w:val="99"/>
    <w:rsid w:val="00F91D0B"/>
  </w:style>
  <w:style w:type="character" w:customStyle="1" w:styleId="WW-Absatz-Standardschriftart11111111111111111">
    <w:name w:val="WW-Absatz-Standardschriftart11111111111111111"/>
    <w:uiPriority w:val="99"/>
    <w:rsid w:val="00F91D0B"/>
  </w:style>
  <w:style w:type="character" w:customStyle="1" w:styleId="WW-Absatz-Standardschriftart111111111111111111">
    <w:name w:val="WW-Absatz-Standardschriftart111111111111111111"/>
    <w:uiPriority w:val="99"/>
    <w:rsid w:val="00F91D0B"/>
  </w:style>
  <w:style w:type="character" w:customStyle="1" w:styleId="WW-Absatz-Standardschriftart1111111111111111111">
    <w:name w:val="WW-Absatz-Standardschriftart1111111111111111111"/>
    <w:uiPriority w:val="99"/>
    <w:rsid w:val="00F91D0B"/>
  </w:style>
  <w:style w:type="character" w:customStyle="1" w:styleId="WW-Absatz-Standardschriftart11111111111111111111">
    <w:name w:val="WW-Absatz-Standardschriftart11111111111111111111"/>
    <w:uiPriority w:val="99"/>
    <w:rsid w:val="00F91D0B"/>
  </w:style>
  <w:style w:type="character" w:customStyle="1" w:styleId="WW8Num5z0">
    <w:name w:val="WW8Num5z0"/>
    <w:uiPriority w:val="99"/>
    <w:rsid w:val="00F91D0B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rsid w:val="00F91D0B"/>
  </w:style>
  <w:style w:type="character" w:customStyle="1" w:styleId="WW8Num6z0">
    <w:name w:val="WW8Num6z0"/>
    <w:uiPriority w:val="99"/>
    <w:rsid w:val="00F91D0B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F91D0B"/>
  </w:style>
  <w:style w:type="character" w:customStyle="1" w:styleId="WW-Absatz-Standardschriftart11111111111111111111111">
    <w:name w:val="WW-Absatz-Standardschriftart11111111111111111111111"/>
    <w:uiPriority w:val="99"/>
    <w:rsid w:val="00F91D0B"/>
  </w:style>
  <w:style w:type="character" w:customStyle="1" w:styleId="WW-Absatz-Standardschriftart111111111111111111111111">
    <w:name w:val="WW-Absatz-Standardschriftart111111111111111111111111"/>
    <w:uiPriority w:val="99"/>
    <w:rsid w:val="00F91D0B"/>
  </w:style>
  <w:style w:type="character" w:customStyle="1" w:styleId="WW-Absatz-Standardschriftart1111111111111111111111111">
    <w:name w:val="WW-Absatz-Standardschriftart1111111111111111111111111"/>
    <w:uiPriority w:val="99"/>
    <w:rsid w:val="00F91D0B"/>
  </w:style>
  <w:style w:type="character" w:customStyle="1" w:styleId="WW-Absatz-Standardschriftart11111111111111111111111111">
    <w:name w:val="WW-Absatz-Standardschriftart11111111111111111111111111"/>
    <w:uiPriority w:val="99"/>
    <w:rsid w:val="00F91D0B"/>
  </w:style>
  <w:style w:type="character" w:customStyle="1" w:styleId="WW-Absatz-Standardschriftart111111111111111111111111111">
    <w:name w:val="WW-Absatz-Standardschriftart111111111111111111111111111"/>
    <w:uiPriority w:val="99"/>
    <w:rsid w:val="00F91D0B"/>
  </w:style>
  <w:style w:type="character" w:customStyle="1" w:styleId="WW-Absatz-Standardschriftart1111111111111111111111111111">
    <w:name w:val="WW-Absatz-Standardschriftart1111111111111111111111111111"/>
    <w:uiPriority w:val="99"/>
    <w:rsid w:val="00F91D0B"/>
  </w:style>
  <w:style w:type="character" w:customStyle="1" w:styleId="WW-Absatz-Standardschriftart11111111111111111111111111111">
    <w:name w:val="WW-Absatz-Standardschriftart11111111111111111111111111111"/>
    <w:uiPriority w:val="99"/>
    <w:rsid w:val="00F91D0B"/>
  </w:style>
  <w:style w:type="character" w:customStyle="1" w:styleId="WW-Absatz-Standardschriftart111111111111111111111111111111">
    <w:name w:val="WW-Absatz-Standardschriftart111111111111111111111111111111"/>
    <w:uiPriority w:val="99"/>
    <w:rsid w:val="00F91D0B"/>
  </w:style>
  <w:style w:type="character" w:customStyle="1" w:styleId="WW-Absatz-Standardschriftart1111111111111111111111111111111">
    <w:name w:val="WW-Absatz-Standardschriftart1111111111111111111111111111111"/>
    <w:uiPriority w:val="99"/>
    <w:rsid w:val="00F91D0B"/>
  </w:style>
  <w:style w:type="character" w:customStyle="1" w:styleId="WW-Absatz-Standardschriftart11111111111111111111111111111111">
    <w:name w:val="WW-Absatz-Standardschriftart11111111111111111111111111111111"/>
    <w:uiPriority w:val="99"/>
    <w:rsid w:val="00F91D0B"/>
  </w:style>
  <w:style w:type="character" w:customStyle="1" w:styleId="WW-Absatz-Standardschriftart111111111111111111111111111111111">
    <w:name w:val="WW-Absatz-Standardschriftart111111111111111111111111111111111"/>
    <w:uiPriority w:val="99"/>
    <w:rsid w:val="00F91D0B"/>
  </w:style>
  <w:style w:type="character" w:customStyle="1" w:styleId="WW-Absatz-Standardschriftart1111111111111111111111111111111111">
    <w:name w:val="WW-Absatz-Standardschriftart1111111111111111111111111111111111"/>
    <w:uiPriority w:val="99"/>
    <w:rsid w:val="00F91D0B"/>
  </w:style>
  <w:style w:type="character" w:customStyle="1" w:styleId="WW8Num3z1">
    <w:name w:val="WW8Num3z1"/>
    <w:uiPriority w:val="99"/>
    <w:rsid w:val="00F91D0B"/>
    <w:rPr>
      <w:rFonts w:ascii="Courier New" w:hAnsi="Courier New"/>
    </w:rPr>
  </w:style>
  <w:style w:type="character" w:customStyle="1" w:styleId="WW8Num3z2">
    <w:name w:val="WW8Num3z2"/>
    <w:uiPriority w:val="99"/>
    <w:rsid w:val="00F91D0B"/>
    <w:rPr>
      <w:rFonts w:ascii="Wingdings" w:hAnsi="Wingdings"/>
    </w:rPr>
  </w:style>
  <w:style w:type="character" w:customStyle="1" w:styleId="19">
    <w:name w:val="Основной шрифт абзаца1"/>
    <w:uiPriority w:val="99"/>
    <w:rsid w:val="00F91D0B"/>
  </w:style>
  <w:style w:type="character" w:customStyle="1" w:styleId="TextNPA">
    <w:name w:val="Text NPA"/>
    <w:uiPriority w:val="99"/>
    <w:rsid w:val="00F91D0B"/>
    <w:rPr>
      <w:rFonts w:ascii="Courier New" w:hAnsi="Courier New"/>
      <w:color w:val="auto"/>
    </w:rPr>
  </w:style>
  <w:style w:type="character" w:customStyle="1" w:styleId="aff6">
    <w:name w:val="Символ нумерации"/>
    <w:uiPriority w:val="99"/>
    <w:rsid w:val="00F91D0B"/>
  </w:style>
  <w:style w:type="character" w:customStyle="1" w:styleId="aff7">
    <w:name w:val="Маркеры списка"/>
    <w:uiPriority w:val="99"/>
    <w:rsid w:val="00F91D0B"/>
    <w:rPr>
      <w:rFonts w:ascii="OpenSymbol" w:hAnsi="OpenSymbol"/>
    </w:rPr>
  </w:style>
  <w:style w:type="character" w:customStyle="1" w:styleId="FontStyle23">
    <w:name w:val="Font Style23"/>
    <w:uiPriority w:val="99"/>
    <w:rsid w:val="00F91D0B"/>
    <w:rPr>
      <w:rFonts w:ascii="Cambria" w:hAnsi="Cambria"/>
      <w:sz w:val="22"/>
    </w:rPr>
  </w:style>
  <w:style w:type="character" w:customStyle="1" w:styleId="c6">
    <w:name w:val="c6"/>
    <w:uiPriority w:val="99"/>
    <w:rsid w:val="00F91D0B"/>
  </w:style>
  <w:style w:type="character" w:customStyle="1" w:styleId="36">
    <w:name w:val="Основной шрифт абзаца3"/>
    <w:uiPriority w:val="99"/>
    <w:rsid w:val="00F91D0B"/>
  </w:style>
  <w:style w:type="paragraph" w:styleId="aff8">
    <w:name w:val="Subtitle"/>
    <w:basedOn w:val="a0"/>
    <w:next w:val="a0"/>
    <w:link w:val="aff9"/>
    <w:uiPriority w:val="99"/>
    <w:qFormat/>
    <w:rsid w:val="00F91D0B"/>
    <w:pPr>
      <w:suppressAutoHyphens w:val="0"/>
      <w:spacing w:after="60" w:line="276" w:lineRule="auto"/>
      <w:ind w:firstLine="567"/>
      <w:jc w:val="center"/>
      <w:outlineLvl w:val="1"/>
    </w:pPr>
    <w:rPr>
      <w:rFonts w:ascii="Cambria" w:eastAsia="Calibri" w:hAnsi="Cambria" w:cs="Times New Roman"/>
      <w:i/>
      <w:color w:val="4F81BD"/>
      <w:spacing w:val="15"/>
      <w:szCs w:val="24"/>
      <w:lang w:eastAsia="ru-RU"/>
    </w:rPr>
  </w:style>
  <w:style w:type="character" w:customStyle="1" w:styleId="aff9">
    <w:name w:val="Подзаголовок Знак"/>
    <w:basedOn w:val="a1"/>
    <w:link w:val="aff8"/>
    <w:uiPriority w:val="99"/>
    <w:rsid w:val="00F91D0B"/>
    <w:rPr>
      <w:rFonts w:ascii="Cambria" w:eastAsia="Calibri" w:hAnsi="Cambria" w:cs="Times New Roman"/>
      <w:i/>
      <w:color w:val="4F81BD"/>
      <w:spacing w:val="15"/>
      <w:sz w:val="24"/>
      <w:szCs w:val="24"/>
      <w:lang w:eastAsia="ru-RU"/>
    </w:rPr>
  </w:style>
  <w:style w:type="character" w:customStyle="1" w:styleId="affa">
    <w:name w:val="Тема примечания Знак"/>
    <w:link w:val="affb"/>
    <w:uiPriority w:val="99"/>
    <w:rsid w:val="00F91D0B"/>
    <w:rPr>
      <w:rFonts w:ascii="Courier" w:hAnsi="Courier"/>
      <w:b/>
    </w:rPr>
  </w:style>
  <w:style w:type="paragraph" w:styleId="affb">
    <w:name w:val="annotation subject"/>
    <w:basedOn w:val="afe"/>
    <w:next w:val="afe"/>
    <w:link w:val="affa"/>
    <w:uiPriority w:val="99"/>
    <w:rsid w:val="00F91D0B"/>
    <w:rPr>
      <w:b/>
    </w:rPr>
  </w:style>
  <w:style w:type="character" w:customStyle="1" w:styleId="1a">
    <w:name w:val="Тема примечания Знак1"/>
    <w:basedOn w:val="12"/>
    <w:uiPriority w:val="99"/>
    <w:rsid w:val="00F91D0B"/>
    <w:rPr>
      <w:rFonts w:ascii="Times New Roman" w:hAnsi="Times New Roman"/>
      <w:b/>
      <w:bCs/>
      <w:sz w:val="20"/>
      <w:szCs w:val="20"/>
    </w:rPr>
  </w:style>
  <w:style w:type="paragraph" w:customStyle="1" w:styleId="OEM">
    <w:name w:val="Нормальный (OEM)"/>
    <w:basedOn w:val="a0"/>
    <w:next w:val="a0"/>
    <w:uiPriority w:val="99"/>
    <w:rsid w:val="00F91D0B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ConsPlusCell">
    <w:name w:val="ConsPlusCell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t3">
    <w:name w:val="stylet3"/>
    <w:basedOn w:val="a0"/>
    <w:uiPriority w:val="99"/>
    <w:rsid w:val="00F91D0B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1b">
    <w:name w:val="Подзаголовок1"/>
    <w:basedOn w:val="a0"/>
    <w:next w:val="a0"/>
    <w:uiPriority w:val="99"/>
    <w:rsid w:val="00F91D0B"/>
    <w:pPr>
      <w:suppressAutoHyphens w:val="0"/>
      <w:ind w:firstLine="567"/>
      <w:jc w:val="both"/>
    </w:pPr>
    <w:rPr>
      <w:rFonts w:ascii="Cambria" w:eastAsia="Times New Roman" w:hAnsi="Cambria" w:cs="Times New Roman"/>
      <w:i/>
      <w:iCs/>
      <w:color w:val="4F81BD"/>
      <w:spacing w:val="15"/>
      <w:szCs w:val="24"/>
      <w:lang w:eastAsia="ru-RU"/>
    </w:rPr>
  </w:style>
  <w:style w:type="paragraph" w:customStyle="1" w:styleId="WW-">
    <w:name w:val="WW-Базовый"/>
    <w:uiPriority w:val="99"/>
    <w:rsid w:val="00F91D0B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F91D0B"/>
  </w:style>
  <w:style w:type="paragraph" w:customStyle="1" w:styleId="Style3">
    <w:name w:val="Style3"/>
    <w:basedOn w:val="WW-"/>
    <w:uiPriority w:val="99"/>
    <w:rsid w:val="00F91D0B"/>
  </w:style>
  <w:style w:type="paragraph" w:customStyle="1" w:styleId="TimesNewRoman">
    <w:name w:val="Обычный + Times New Roman"/>
    <w:aliases w:val="12 пт"/>
    <w:basedOn w:val="a0"/>
    <w:uiPriority w:val="99"/>
    <w:rsid w:val="00F91D0B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rFonts w:ascii="Arial" w:eastAsia="Times New Roman" w:hAnsi="Arial" w:cs="Times New Roman"/>
      <w:bCs/>
      <w:szCs w:val="24"/>
      <w:lang w:eastAsia="ru-RU"/>
    </w:rPr>
  </w:style>
  <w:style w:type="paragraph" w:customStyle="1" w:styleId="affc">
    <w:name w:val="Внимание"/>
    <w:basedOn w:val="a0"/>
    <w:next w:val="a0"/>
    <w:uiPriority w:val="99"/>
    <w:rsid w:val="00F91D0B"/>
    <w:pPr>
      <w:shd w:val="clear" w:color="auto" w:fill="F5F3DA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2">
    <w:name w:val="Глава Ч 2"/>
    <w:basedOn w:val="af4"/>
    <w:uiPriority w:val="99"/>
    <w:rsid w:val="00F91D0B"/>
    <w:pPr>
      <w:numPr>
        <w:numId w:val="26"/>
      </w:numPr>
      <w:spacing w:before="0" w:beforeAutospacing="0" w:after="0" w:afterAutospacing="0"/>
      <w:ind w:firstLine="0"/>
      <w:jc w:val="center"/>
    </w:pPr>
    <w:rPr>
      <w:rFonts w:ascii="Arial" w:hAnsi="Arial"/>
      <w:b/>
      <w:sz w:val="26"/>
      <w:szCs w:val="26"/>
    </w:rPr>
  </w:style>
  <w:style w:type="paragraph" w:customStyle="1" w:styleId="a">
    <w:name w:val="Параграф"/>
    <w:basedOn w:val="af6"/>
    <w:uiPriority w:val="99"/>
    <w:rsid w:val="00F91D0B"/>
    <w:pPr>
      <w:numPr>
        <w:ilvl w:val="2"/>
        <w:numId w:val="28"/>
      </w:numPr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uiPriority w:val="99"/>
    <w:rsid w:val="00F91D0B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Без интервала11"/>
    <w:basedOn w:val="a0"/>
    <w:uiPriority w:val="99"/>
    <w:rsid w:val="00F91D0B"/>
    <w:pPr>
      <w:suppressAutoHyphens w:val="0"/>
      <w:ind w:firstLine="567"/>
      <w:jc w:val="both"/>
    </w:pPr>
    <w:rPr>
      <w:rFonts w:ascii="Calibri" w:eastAsia="Calibri" w:hAnsi="Calibri" w:cs="Calibri"/>
      <w:sz w:val="22"/>
      <w:lang w:val="en-US"/>
    </w:rPr>
  </w:style>
  <w:style w:type="paragraph" w:customStyle="1" w:styleId="xl185">
    <w:name w:val="xl185"/>
    <w:basedOn w:val="a0"/>
    <w:rsid w:val="00F91D0B"/>
    <w:pPr>
      <w:pBdr>
        <w:top w:val="single" w:sz="4" w:space="0" w:color="auto"/>
        <w:bottom w:val="single" w:sz="4" w:space="0" w:color="auto"/>
      </w:pBd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xl186">
    <w:name w:val="xl186"/>
    <w:basedOn w:val="a0"/>
    <w:rsid w:val="00F91D0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87">
    <w:name w:val="xl187"/>
    <w:basedOn w:val="a0"/>
    <w:rsid w:val="00F91D0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88">
    <w:name w:val="xl188"/>
    <w:basedOn w:val="a0"/>
    <w:rsid w:val="00F91D0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89">
    <w:name w:val="xl189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xl190">
    <w:name w:val="xl190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191">
    <w:name w:val="xl191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92">
    <w:name w:val="xl192"/>
    <w:basedOn w:val="a0"/>
    <w:uiPriority w:val="99"/>
    <w:rsid w:val="00F91D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93">
    <w:name w:val="xl193"/>
    <w:basedOn w:val="a0"/>
    <w:uiPriority w:val="99"/>
    <w:rsid w:val="00F91D0B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94">
    <w:name w:val="xl194"/>
    <w:basedOn w:val="a0"/>
    <w:uiPriority w:val="99"/>
    <w:rsid w:val="00F91D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95">
    <w:name w:val="xl195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xl196">
    <w:name w:val="xl196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xl197">
    <w:name w:val="xl197"/>
    <w:basedOn w:val="a0"/>
    <w:uiPriority w:val="99"/>
    <w:rsid w:val="00F91D0B"/>
    <w:pPr>
      <w:pBdr>
        <w:top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xl198">
    <w:name w:val="xl198"/>
    <w:basedOn w:val="a0"/>
    <w:uiPriority w:val="99"/>
    <w:rsid w:val="00F91D0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199">
    <w:name w:val="xl199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00">
    <w:name w:val="xl200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xl201">
    <w:name w:val="xl201"/>
    <w:basedOn w:val="a0"/>
    <w:uiPriority w:val="99"/>
    <w:rsid w:val="00F91D0B"/>
    <w:pPr>
      <w:pBdr>
        <w:top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xl202">
    <w:name w:val="xl202"/>
    <w:basedOn w:val="a0"/>
    <w:uiPriority w:val="99"/>
    <w:rsid w:val="00F91D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xl203">
    <w:name w:val="xl203"/>
    <w:basedOn w:val="a0"/>
    <w:uiPriority w:val="99"/>
    <w:rsid w:val="00F91D0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color w:val="000000"/>
      <w:szCs w:val="24"/>
      <w:lang w:eastAsia="ru-RU"/>
    </w:rPr>
  </w:style>
  <w:style w:type="paragraph" w:customStyle="1" w:styleId="xl204">
    <w:name w:val="xl204"/>
    <w:basedOn w:val="a0"/>
    <w:uiPriority w:val="99"/>
    <w:rsid w:val="00F91D0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color w:val="000000"/>
      <w:szCs w:val="24"/>
      <w:lang w:eastAsia="ru-RU"/>
    </w:rPr>
  </w:style>
  <w:style w:type="paragraph" w:customStyle="1" w:styleId="xl205">
    <w:name w:val="xl205"/>
    <w:basedOn w:val="a0"/>
    <w:uiPriority w:val="99"/>
    <w:rsid w:val="00F91D0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color w:val="000000"/>
      <w:szCs w:val="24"/>
      <w:lang w:eastAsia="ru-RU"/>
    </w:rPr>
  </w:style>
  <w:style w:type="paragraph" w:customStyle="1" w:styleId="xl206">
    <w:name w:val="xl206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07">
    <w:name w:val="xl207"/>
    <w:basedOn w:val="a0"/>
    <w:uiPriority w:val="99"/>
    <w:rsid w:val="00F91D0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08">
    <w:name w:val="xl208"/>
    <w:basedOn w:val="a0"/>
    <w:uiPriority w:val="99"/>
    <w:rsid w:val="00F91D0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09">
    <w:name w:val="xl209"/>
    <w:basedOn w:val="a0"/>
    <w:uiPriority w:val="99"/>
    <w:rsid w:val="00F91D0B"/>
    <w:pPr>
      <w:pBdr>
        <w:top w:val="single" w:sz="4" w:space="0" w:color="auto"/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10">
    <w:name w:val="xl210"/>
    <w:basedOn w:val="a0"/>
    <w:uiPriority w:val="99"/>
    <w:rsid w:val="00F91D0B"/>
    <w:pPr>
      <w:pBdr>
        <w:top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11">
    <w:name w:val="xl211"/>
    <w:basedOn w:val="a0"/>
    <w:uiPriority w:val="99"/>
    <w:rsid w:val="00F91D0B"/>
    <w:pPr>
      <w:pBdr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12">
    <w:name w:val="xl212"/>
    <w:basedOn w:val="a0"/>
    <w:uiPriority w:val="99"/>
    <w:rsid w:val="00F91D0B"/>
    <w:pPr>
      <w:pBdr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13">
    <w:name w:val="xl213"/>
    <w:basedOn w:val="a0"/>
    <w:uiPriority w:val="99"/>
    <w:rsid w:val="00F91D0B"/>
    <w:pPr>
      <w:pBdr>
        <w:left w:val="single" w:sz="4" w:space="0" w:color="auto"/>
        <w:bottom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14">
    <w:name w:val="xl214"/>
    <w:basedOn w:val="a0"/>
    <w:uiPriority w:val="99"/>
    <w:rsid w:val="00F91D0B"/>
    <w:pPr>
      <w:pBdr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15">
    <w:name w:val="xl215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16">
    <w:name w:val="xl216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17">
    <w:name w:val="xl217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18">
    <w:name w:val="xl218"/>
    <w:basedOn w:val="a0"/>
    <w:uiPriority w:val="99"/>
    <w:rsid w:val="00F91D0B"/>
    <w:pPr>
      <w:pBdr>
        <w:top w:val="single" w:sz="4" w:space="0" w:color="auto"/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19">
    <w:name w:val="xl219"/>
    <w:basedOn w:val="a0"/>
    <w:uiPriority w:val="99"/>
    <w:rsid w:val="00F91D0B"/>
    <w:pPr>
      <w:pBdr>
        <w:top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20">
    <w:name w:val="xl220"/>
    <w:basedOn w:val="a0"/>
    <w:uiPriority w:val="99"/>
    <w:rsid w:val="00F91D0B"/>
    <w:pPr>
      <w:pBdr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21">
    <w:name w:val="xl221"/>
    <w:basedOn w:val="a0"/>
    <w:uiPriority w:val="99"/>
    <w:rsid w:val="00F91D0B"/>
    <w:pPr>
      <w:pBdr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22">
    <w:name w:val="xl222"/>
    <w:basedOn w:val="a0"/>
    <w:uiPriority w:val="99"/>
    <w:rsid w:val="00F91D0B"/>
    <w:pPr>
      <w:pBdr>
        <w:left w:val="single" w:sz="4" w:space="0" w:color="auto"/>
        <w:bottom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23">
    <w:name w:val="xl223"/>
    <w:basedOn w:val="a0"/>
    <w:uiPriority w:val="99"/>
    <w:rsid w:val="00F91D0B"/>
    <w:pPr>
      <w:pBdr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24">
    <w:name w:val="xl224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25">
    <w:name w:val="xl225"/>
    <w:basedOn w:val="a0"/>
    <w:uiPriority w:val="99"/>
    <w:rsid w:val="00F91D0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26">
    <w:name w:val="xl226"/>
    <w:basedOn w:val="a0"/>
    <w:uiPriority w:val="99"/>
    <w:rsid w:val="00F91D0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xl227">
    <w:name w:val="xl227"/>
    <w:basedOn w:val="a0"/>
    <w:uiPriority w:val="99"/>
    <w:rsid w:val="00F91D0B"/>
    <w:pPr>
      <w:pBdr>
        <w:top w:val="single" w:sz="4" w:space="0" w:color="auto"/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28">
    <w:name w:val="xl228"/>
    <w:basedOn w:val="a0"/>
    <w:uiPriority w:val="99"/>
    <w:rsid w:val="00F91D0B"/>
    <w:pPr>
      <w:pBdr>
        <w:top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29">
    <w:name w:val="xl229"/>
    <w:basedOn w:val="a0"/>
    <w:uiPriority w:val="99"/>
    <w:rsid w:val="00F91D0B"/>
    <w:pPr>
      <w:pBdr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30">
    <w:name w:val="xl230"/>
    <w:basedOn w:val="a0"/>
    <w:uiPriority w:val="99"/>
    <w:rsid w:val="00F91D0B"/>
    <w:pPr>
      <w:pBdr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31">
    <w:name w:val="xl231"/>
    <w:basedOn w:val="a0"/>
    <w:uiPriority w:val="99"/>
    <w:rsid w:val="00F91D0B"/>
    <w:pPr>
      <w:pBdr>
        <w:left w:val="single" w:sz="4" w:space="0" w:color="auto"/>
        <w:bottom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32">
    <w:name w:val="xl232"/>
    <w:basedOn w:val="a0"/>
    <w:uiPriority w:val="99"/>
    <w:rsid w:val="00F91D0B"/>
    <w:pPr>
      <w:pBdr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33">
    <w:name w:val="xl233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34">
    <w:name w:val="xl234"/>
    <w:basedOn w:val="a0"/>
    <w:uiPriority w:val="99"/>
    <w:rsid w:val="00F91D0B"/>
    <w:pPr>
      <w:pBdr>
        <w:top w:val="single" w:sz="4" w:space="0" w:color="auto"/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35">
    <w:name w:val="xl235"/>
    <w:basedOn w:val="a0"/>
    <w:uiPriority w:val="99"/>
    <w:rsid w:val="00F91D0B"/>
    <w:pPr>
      <w:pBdr>
        <w:top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36">
    <w:name w:val="xl236"/>
    <w:basedOn w:val="a0"/>
    <w:uiPriority w:val="99"/>
    <w:rsid w:val="00F91D0B"/>
    <w:pPr>
      <w:pBdr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37">
    <w:name w:val="xl237"/>
    <w:basedOn w:val="a0"/>
    <w:uiPriority w:val="99"/>
    <w:rsid w:val="00F91D0B"/>
    <w:pPr>
      <w:pBdr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38">
    <w:name w:val="xl238"/>
    <w:basedOn w:val="a0"/>
    <w:uiPriority w:val="99"/>
    <w:rsid w:val="00F91D0B"/>
    <w:pPr>
      <w:pBdr>
        <w:left w:val="single" w:sz="4" w:space="0" w:color="auto"/>
        <w:bottom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39">
    <w:name w:val="xl239"/>
    <w:basedOn w:val="a0"/>
    <w:uiPriority w:val="99"/>
    <w:rsid w:val="00F91D0B"/>
    <w:pPr>
      <w:pBdr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40">
    <w:name w:val="xl240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41">
    <w:name w:val="xl241"/>
    <w:basedOn w:val="a0"/>
    <w:uiPriority w:val="99"/>
    <w:rsid w:val="00F91D0B"/>
    <w:pPr>
      <w:pBdr>
        <w:top w:val="single" w:sz="4" w:space="0" w:color="auto"/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42">
    <w:name w:val="xl242"/>
    <w:basedOn w:val="a0"/>
    <w:uiPriority w:val="99"/>
    <w:rsid w:val="00F91D0B"/>
    <w:pPr>
      <w:pBdr>
        <w:top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43">
    <w:name w:val="xl243"/>
    <w:basedOn w:val="a0"/>
    <w:uiPriority w:val="99"/>
    <w:rsid w:val="00F91D0B"/>
    <w:pPr>
      <w:pBdr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44">
    <w:name w:val="xl244"/>
    <w:basedOn w:val="a0"/>
    <w:uiPriority w:val="99"/>
    <w:rsid w:val="00F91D0B"/>
    <w:pPr>
      <w:pBdr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45">
    <w:name w:val="xl245"/>
    <w:basedOn w:val="a0"/>
    <w:uiPriority w:val="99"/>
    <w:rsid w:val="00F91D0B"/>
    <w:pPr>
      <w:pBdr>
        <w:left w:val="single" w:sz="4" w:space="0" w:color="auto"/>
        <w:bottom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46">
    <w:name w:val="xl246"/>
    <w:basedOn w:val="a0"/>
    <w:uiPriority w:val="99"/>
    <w:rsid w:val="00F91D0B"/>
    <w:pPr>
      <w:pBdr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47">
    <w:name w:val="xl247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48">
    <w:name w:val="xl248"/>
    <w:basedOn w:val="a0"/>
    <w:uiPriority w:val="99"/>
    <w:rsid w:val="00F91D0B"/>
    <w:pPr>
      <w:pBdr>
        <w:top w:val="single" w:sz="4" w:space="0" w:color="auto"/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49">
    <w:name w:val="xl249"/>
    <w:basedOn w:val="a0"/>
    <w:uiPriority w:val="99"/>
    <w:rsid w:val="00F91D0B"/>
    <w:pPr>
      <w:pBdr>
        <w:top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50">
    <w:name w:val="xl250"/>
    <w:basedOn w:val="a0"/>
    <w:uiPriority w:val="99"/>
    <w:rsid w:val="00F91D0B"/>
    <w:pPr>
      <w:pBdr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51">
    <w:name w:val="xl251"/>
    <w:basedOn w:val="a0"/>
    <w:uiPriority w:val="99"/>
    <w:rsid w:val="00F91D0B"/>
    <w:pPr>
      <w:pBdr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52">
    <w:name w:val="xl252"/>
    <w:basedOn w:val="a0"/>
    <w:uiPriority w:val="99"/>
    <w:rsid w:val="00F91D0B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53">
    <w:name w:val="xl253"/>
    <w:basedOn w:val="a0"/>
    <w:uiPriority w:val="99"/>
    <w:rsid w:val="00F91D0B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54">
    <w:name w:val="xl254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55">
    <w:name w:val="xl255"/>
    <w:basedOn w:val="a0"/>
    <w:uiPriority w:val="99"/>
    <w:rsid w:val="00F91D0B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56">
    <w:name w:val="xl256"/>
    <w:basedOn w:val="a0"/>
    <w:uiPriority w:val="99"/>
    <w:rsid w:val="00F91D0B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xl257">
    <w:name w:val="xl257"/>
    <w:basedOn w:val="a0"/>
    <w:uiPriority w:val="99"/>
    <w:rsid w:val="00F91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center"/>
    </w:pPr>
    <w:rPr>
      <w:rFonts w:ascii="Arial" w:eastAsia="Times New Roman" w:hAnsi="Arial" w:cs="Times New Roman"/>
      <w:b/>
      <w:bCs/>
      <w:szCs w:val="24"/>
      <w:lang w:eastAsia="ru-RU"/>
    </w:rPr>
  </w:style>
  <w:style w:type="paragraph" w:customStyle="1" w:styleId="affd">
    <w:name w:val="параграф"/>
    <w:basedOn w:val="a0"/>
    <w:uiPriority w:val="99"/>
    <w:rsid w:val="00F91D0B"/>
    <w:pPr>
      <w:suppressAutoHyphens w:val="0"/>
      <w:ind w:firstLine="567"/>
      <w:jc w:val="both"/>
    </w:pPr>
    <w:rPr>
      <w:rFonts w:ascii="Arial" w:eastAsia="Times New Roman" w:hAnsi="Arial" w:cs="Times New Roman"/>
      <w:b/>
      <w:szCs w:val="24"/>
      <w:lang w:eastAsia="ru-RU"/>
    </w:rPr>
  </w:style>
  <w:style w:type="paragraph" w:customStyle="1" w:styleId="font7">
    <w:name w:val="font7"/>
    <w:basedOn w:val="a0"/>
    <w:uiPriority w:val="99"/>
    <w:rsid w:val="00F91D0B"/>
    <w:pPr>
      <w:suppressAutoHyphens w:val="0"/>
      <w:spacing w:before="100" w:beforeAutospacing="1" w:after="100" w:afterAutospacing="1"/>
      <w:ind w:firstLine="567"/>
      <w:jc w:val="both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uiPriority w:val="99"/>
    <w:rsid w:val="00F91D0B"/>
    <w:pPr>
      <w:suppressAutoHyphens w:val="0"/>
      <w:spacing w:before="100" w:beforeAutospacing="1" w:after="100" w:afterAutospacing="1"/>
      <w:ind w:firstLine="567"/>
      <w:jc w:val="both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0"/>
    <w:uiPriority w:val="99"/>
    <w:rsid w:val="00F91D0B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color w:val="FF0000"/>
      <w:szCs w:val="24"/>
      <w:lang w:eastAsia="ru-RU"/>
    </w:rPr>
  </w:style>
  <w:style w:type="paragraph" w:customStyle="1" w:styleId="font10">
    <w:name w:val="font10"/>
    <w:basedOn w:val="a0"/>
    <w:uiPriority w:val="99"/>
    <w:rsid w:val="00F91D0B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color w:val="000000"/>
      <w:szCs w:val="24"/>
      <w:lang w:eastAsia="ru-RU"/>
    </w:rPr>
  </w:style>
  <w:style w:type="paragraph" w:customStyle="1" w:styleId="Textbodyindent">
    <w:name w:val="Text body indent"/>
    <w:basedOn w:val="Standard"/>
    <w:uiPriority w:val="99"/>
    <w:rsid w:val="00F91D0B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character" w:customStyle="1" w:styleId="1c">
    <w:name w:val="Подзаголовок Знак1"/>
    <w:uiPriority w:val="99"/>
    <w:rsid w:val="00F91D0B"/>
    <w:rPr>
      <w:rFonts w:ascii="Cambria" w:hAnsi="Cambria"/>
      <w:i/>
      <w:color w:val="4F81BD"/>
      <w:spacing w:val="15"/>
      <w:sz w:val="24"/>
    </w:rPr>
  </w:style>
  <w:style w:type="character" w:customStyle="1" w:styleId="FontStyle11">
    <w:name w:val="Font Style11"/>
    <w:uiPriority w:val="99"/>
    <w:rsid w:val="00F91D0B"/>
    <w:rPr>
      <w:rFonts w:ascii="Times New Roman" w:hAnsi="Times New Roman"/>
      <w:sz w:val="22"/>
    </w:rPr>
  </w:style>
  <w:style w:type="character" w:customStyle="1" w:styleId="24">
    <w:name w:val="Основной текст с отступом 2 Знак"/>
    <w:link w:val="25"/>
    <w:uiPriority w:val="99"/>
    <w:rsid w:val="00F91D0B"/>
    <w:rPr>
      <w:rFonts w:ascii="Arial" w:hAnsi="Arial"/>
      <w:sz w:val="28"/>
    </w:rPr>
  </w:style>
  <w:style w:type="paragraph" w:styleId="25">
    <w:name w:val="Body Text Indent 2"/>
    <w:basedOn w:val="a0"/>
    <w:link w:val="24"/>
    <w:uiPriority w:val="99"/>
    <w:rsid w:val="00F91D0B"/>
    <w:pPr>
      <w:suppressAutoHyphens w:val="0"/>
      <w:spacing w:after="120" w:line="480" w:lineRule="auto"/>
      <w:ind w:left="283" w:firstLine="567"/>
      <w:jc w:val="both"/>
    </w:pPr>
    <w:rPr>
      <w:rFonts w:ascii="Arial" w:hAnsi="Arial"/>
      <w:sz w:val="28"/>
    </w:rPr>
  </w:style>
  <w:style w:type="character" w:customStyle="1" w:styleId="212">
    <w:name w:val="Основной текст с отступом 2 Знак1"/>
    <w:basedOn w:val="a1"/>
    <w:uiPriority w:val="99"/>
    <w:rsid w:val="00F91D0B"/>
    <w:rPr>
      <w:rFonts w:ascii="Times New Roman" w:hAnsi="Times New Roman"/>
      <w:sz w:val="24"/>
    </w:rPr>
  </w:style>
  <w:style w:type="paragraph" w:customStyle="1" w:styleId="330">
    <w:name w:val="Основной текст с отступом 33"/>
    <w:basedOn w:val="a0"/>
    <w:uiPriority w:val="99"/>
    <w:rsid w:val="00F91D0B"/>
    <w:pPr>
      <w:suppressAutoHyphens w:val="0"/>
      <w:spacing w:line="360" w:lineRule="auto"/>
      <w:ind w:firstLine="851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s15">
    <w:name w:val="s_15"/>
    <w:basedOn w:val="a0"/>
    <w:uiPriority w:val="99"/>
    <w:rsid w:val="00F91D0B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s1">
    <w:name w:val="s_1"/>
    <w:basedOn w:val="a0"/>
    <w:uiPriority w:val="99"/>
    <w:rsid w:val="00F91D0B"/>
    <w:pPr>
      <w:suppressAutoHyphens w:val="0"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uiPriority w:val="99"/>
    <w:rsid w:val="00F91D0B"/>
  </w:style>
  <w:style w:type="character" w:customStyle="1" w:styleId="link">
    <w:name w:val="link"/>
    <w:uiPriority w:val="99"/>
    <w:rsid w:val="00F91D0B"/>
  </w:style>
  <w:style w:type="character" w:customStyle="1" w:styleId="affe">
    <w:name w:val="Сравнение редакций. Добавленный фрагмент"/>
    <w:uiPriority w:val="99"/>
    <w:rsid w:val="00F91D0B"/>
    <w:rPr>
      <w:color w:val="000000"/>
      <w:shd w:val="clear" w:color="auto" w:fill="C1D7FF"/>
    </w:rPr>
  </w:style>
  <w:style w:type="character" w:customStyle="1" w:styleId="213">
    <w:name w:val="Основной текст 2 Знак1"/>
    <w:uiPriority w:val="99"/>
    <w:semiHidden/>
    <w:rsid w:val="00F91D0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1">
    <w:name w:val="Основной текст (4)_"/>
    <w:link w:val="410"/>
    <w:uiPriority w:val="99"/>
    <w:locked/>
    <w:rsid w:val="00F91D0B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rsid w:val="00F91D0B"/>
    <w:pPr>
      <w:shd w:val="clear" w:color="auto" w:fill="FFFFFF"/>
      <w:suppressAutoHyphens w:val="0"/>
      <w:spacing w:after="360" w:line="250" w:lineRule="exact"/>
      <w:ind w:firstLine="567"/>
      <w:jc w:val="center"/>
    </w:pPr>
    <w:rPr>
      <w:sz w:val="22"/>
    </w:rPr>
  </w:style>
  <w:style w:type="character" w:customStyle="1" w:styleId="FontStyle17">
    <w:name w:val="Font Style17"/>
    <w:uiPriority w:val="99"/>
    <w:rsid w:val="00F91D0B"/>
    <w:rPr>
      <w:rFonts w:ascii="Times New Roman" w:hAnsi="Times New Roman"/>
      <w:sz w:val="22"/>
    </w:rPr>
  </w:style>
  <w:style w:type="paragraph" w:customStyle="1" w:styleId="formattexttopleveltext">
    <w:name w:val="formattext topleveltext"/>
    <w:basedOn w:val="a0"/>
    <w:uiPriority w:val="99"/>
    <w:rsid w:val="00F91D0B"/>
    <w:pPr>
      <w:suppressAutoHyphens w:val="0"/>
      <w:spacing w:before="100" w:beforeAutospacing="1" w:after="100" w:afterAutospacing="1"/>
    </w:pPr>
    <w:rPr>
      <w:rFonts w:eastAsia="Calibri" w:cs="Times New Roman"/>
      <w:szCs w:val="24"/>
      <w:lang w:eastAsia="ru-RU"/>
    </w:rPr>
  </w:style>
  <w:style w:type="character" w:customStyle="1" w:styleId="111">
    <w:name w:val="Заголовок 1 Знак1"/>
    <w:aliases w:val="!Части документа Знак1"/>
    <w:uiPriority w:val="99"/>
    <w:rsid w:val="00F91D0B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F91D0B"/>
    <w:rPr>
      <w:rFonts w:ascii="Courier" w:hAnsi="Courier"/>
      <w:sz w:val="20"/>
    </w:rPr>
  </w:style>
  <w:style w:type="paragraph" w:customStyle="1" w:styleId="Heading">
    <w:name w:val="Heading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F91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numbering" w:customStyle="1" w:styleId="1d">
    <w:name w:val="Нет списка1"/>
    <w:next w:val="a3"/>
    <w:uiPriority w:val="99"/>
    <w:semiHidden/>
    <w:unhideWhenUsed/>
    <w:rsid w:val="00F91D0B"/>
  </w:style>
  <w:style w:type="table" w:customStyle="1" w:styleId="112">
    <w:name w:val="Сетка таблицы11"/>
    <w:basedOn w:val="a2"/>
    <w:next w:val="ac"/>
    <w:uiPriority w:val="59"/>
    <w:rsid w:val="00F91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2"/>
    <w:next w:val="ac"/>
    <w:uiPriority w:val="59"/>
    <w:rsid w:val="00F91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0">
    <w:name w:val="formattext"/>
    <w:basedOn w:val="a0"/>
    <w:rsid w:val="00F91D0B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western">
    <w:name w:val="western"/>
    <w:basedOn w:val="a0"/>
    <w:rsid w:val="00F91D0B"/>
    <w:pPr>
      <w:suppressAutoHyphens w:val="0"/>
      <w:spacing w:before="100" w:beforeAutospacing="1" w:after="142" w:line="276" w:lineRule="auto"/>
      <w:ind w:firstLine="720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25268/0" TargetMode="External"/><Relationship Id="rId18" Type="http://schemas.openxmlformats.org/officeDocument/2006/relationships/hyperlink" Target="http://internet.garant.ru/document/redirect/10180093/0" TargetMode="External"/><Relationship Id="rId26" Type="http://schemas.openxmlformats.org/officeDocument/2006/relationships/hyperlink" Target="file:///C:\content\act\69e9e3f1-8da0-4a14-95e9-ec9374b44452.html" TargetMode="External"/><Relationship Id="rId39" Type="http://schemas.openxmlformats.org/officeDocument/2006/relationships/hyperlink" Target="http://internet.garant.ru/document/redirect/70353464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content\act\49b516a1-6544-4819-beec-f650e58d1030.html" TargetMode="External"/><Relationship Id="rId34" Type="http://schemas.openxmlformats.org/officeDocument/2006/relationships/hyperlink" Target="http://internet.garant.ru/document/redirect/12125268/151" TargetMode="External"/><Relationship Id="rId42" Type="http://schemas.openxmlformats.org/officeDocument/2006/relationships/hyperlink" Target="https://internet.garant.ru/document/redirect/70183566/0" TargetMode="External"/><Relationship Id="rId47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470025" TargetMode="External"/><Relationship Id="rId17" Type="http://schemas.openxmlformats.org/officeDocument/2006/relationships/hyperlink" Target="http://internet.garant.ru/document/redirect/108125/62" TargetMode="External"/><Relationship Id="rId25" Type="http://schemas.openxmlformats.org/officeDocument/2006/relationships/hyperlink" Target="file:///C:\content\act\e1b77b92-7459-43e0-9c9d-6a81abb54361.html" TargetMode="External"/><Relationship Id="rId33" Type="http://schemas.openxmlformats.org/officeDocument/2006/relationships/hyperlink" Target="http://internet.garant.ru/document/redirect/12125268/149" TargetMode="External"/><Relationship Id="rId38" Type="http://schemas.openxmlformats.org/officeDocument/2006/relationships/hyperlink" Target="http://internet.garant.ru/document/redirect/12112604/0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file:///C:\Users\Samsonenko_OV.OSO\Desktop\content\act\9deffc6f-80d8-4b31-8f60-12bdfe7f61f7.html" TargetMode="External"/><Relationship Id="rId20" Type="http://schemas.openxmlformats.org/officeDocument/2006/relationships/hyperlink" Target="file:///C:\content\act\cd458098-4e3c-4dab-8b8d-56e29d899a73.html" TargetMode="External"/><Relationship Id="rId29" Type="http://schemas.openxmlformats.org/officeDocument/2006/relationships/hyperlink" Target="file:///C:\content\act\e242460a-8126-4e58-b490-a4392dc5e23c.html" TargetMode="External"/><Relationship Id="rId41" Type="http://schemas.openxmlformats.org/officeDocument/2006/relationships/hyperlink" Target="https://internet.garant.ru/document/redirect/70170950/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Samsonenko_OV.OSO\Desktop\content\act\3a75cb38-3b8c-4eef-bea2-49e50328a258.html" TargetMode="External"/><Relationship Id="rId24" Type="http://schemas.openxmlformats.org/officeDocument/2006/relationships/hyperlink" Target="file:///C:\content\act\42757290-39e0-4f8a-ade0-31e60be53c63.html" TargetMode="External"/><Relationship Id="rId32" Type="http://schemas.openxmlformats.org/officeDocument/2006/relationships/hyperlink" Target="file:///C:\Users\Samsonenko_OV.OSO\Desktop\content\act\fbb711cc-978b-409c-afcc-e74240250d9d.html" TargetMode="External"/><Relationship Id="rId37" Type="http://schemas.openxmlformats.org/officeDocument/2006/relationships/hyperlink" Target="http://internet.garant.ru/document/redirect/12125268/152" TargetMode="External"/><Relationship Id="rId40" Type="http://schemas.openxmlformats.org/officeDocument/2006/relationships/hyperlink" Target="file:///C:\Users\Samsonenko_OV.OSO\Desktop\content\act\adda9825-01fc-4ef2-a1d1-1540e05c19f5.html" TargetMode="External"/><Relationship Id="rId45" Type="http://schemas.openxmlformats.org/officeDocument/2006/relationships/hyperlink" Target="https://internet.garant.ru/document/redirect/70183566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19913/0" TargetMode="External"/><Relationship Id="rId23" Type="http://schemas.openxmlformats.org/officeDocument/2006/relationships/hyperlink" Target="http://internet.garant.ru/document/redirect/193507/0" TargetMode="External"/><Relationship Id="rId28" Type="http://schemas.openxmlformats.org/officeDocument/2006/relationships/hyperlink" Target="file:///C:\content\act\45732abe-8be2-4f51-94c2-cf1eb27e81b5.html" TargetMode="External"/><Relationship Id="rId36" Type="http://schemas.openxmlformats.org/officeDocument/2006/relationships/hyperlink" Target="file:///C:\Users\Samsonenko_OV.OSO\Desktop\content\act\d6ef1ceb-c7e1-4ebb-b20c-ced7edc92bde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file:///C:\Users\Samsonenko_OV.OSO\Desktop\content\act\b11798ff-43b9-49db-b06c-4223f9d555e2.html" TargetMode="External"/><Relationship Id="rId19" Type="http://schemas.openxmlformats.org/officeDocument/2006/relationships/hyperlink" Target="http://internet.garant.ru/document/redirect/108125/62" TargetMode="External"/><Relationship Id="rId31" Type="http://schemas.openxmlformats.org/officeDocument/2006/relationships/hyperlink" Target="https://internet.garant.ru/document/redirect/406949902/0" TargetMode="External"/><Relationship Id="rId44" Type="http://schemas.openxmlformats.org/officeDocument/2006/relationships/hyperlink" Target="https://internet.garant.ru/document/redirect/70170950/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internet.garant.ru/document/redirect/10180093/0" TargetMode="External"/><Relationship Id="rId22" Type="http://schemas.openxmlformats.org/officeDocument/2006/relationships/hyperlink" Target="file:///C:\content\act\2dde86c9-4acc-41db-9951-01a0f30261e5.html" TargetMode="External"/><Relationship Id="rId27" Type="http://schemas.openxmlformats.org/officeDocument/2006/relationships/hyperlink" Target="file:///C:\content\act\0d80ecf8-6ce7-4da2-9298-c935d116126a.html" TargetMode="External"/><Relationship Id="rId30" Type="http://schemas.openxmlformats.org/officeDocument/2006/relationships/hyperlink" Target="file:///C:\content\act\6dce762c-2901-4152-a103-a1f7cd2035ea.html" TargetMode="External"/><Relationship Id="rId35" Type="http://schemas.openxmlformats.org/officeDocument/2006/relationships/hyperlink" Target="http://internet.garant.ru/document/redirect/12125268/315" TargetMode="External"/><Relationship Id="rId43" Type="http://schemas.openxmlformats.org/officeDocument/2006/relationships/hyperlink" Target="https://internet.garant.ru/document/redirect/70170950/0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38</Pages>
  <Words>11238</Words>
  <Characters>64060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Попова Ксания Федоровна</cp:lastModifiedBy>
  <cp:revision>11</cp:revision>
  <cp:lastPrinted>2024-12-23T09:25:00Z</cp:lastPrinted>
  <dcterms:created xsi:type="dcterms:W3CDTF">2024-12-23T06:18:00Z</dcterms:created>
  <dcterms:modified xsi:type="dcterms:W3CDTF">2024-12-23T10:03:00Z</dcterms:modified>
</cp:coreProperties>
</file>